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0A8" w:rsidRPr="005C7C40" w:rsidRDefault="005E0B4F" w:rsidP="008C60A8">
      <w:pPr>
        <w:rPr>
          <w:rFonts w:asciiTheme="majorHAnsi" w:hAnsiTheme="majorHAnsi"/>
          <w:b/>
          <w:sz w:val="28"/>
          <w:szCs w:val="28"/>
        </w:rPr>
      </w:pPr>
      <w:r w:rsidRPr="005C7C40">
        <w:rPr>
          <w:rFonts w:asciiTheme="majorHAnsi" w:hAnsiTheme="majorHAnsi"/>
          <w:b/>
          <w:sz w:val="28"/>
          <w:szCs w:val="28"/>
        </w:rPr>
        <w:t>Une d</w:t>
      </w:r>
      <w:r w:rsidR="00490DC3" w:rsidRPr="005C7C40">
        <w:rPr>
          <w:rFonts w:asciiTheme="majorHAnsi" w:hAnsiTheme="majorHAnsi"/>
          <w:b/>
          <w:sz w:val="28"/>
          <w:szCs w:val="28"/>
        </w:rPr>
        <w:t>é</w:t>
      </w:r>
      <w:r w:rsidRPr="005C7C40">
        <w:rPr>
          <w:rFonts w:asciiTheme="majorHAnsi" w:hAnsiTheme="majorHAnsi"/>
          <w:b/>
          <w:sz w:val="28"/>
          <w:szCs w:val="28"/>
        </w:rPr>
        <w:t>termination inébranlable</w:t>
      </w:r>
      <w:r w:rsidRPr="005C7C40">
        <w:rPr>
          <w:rFonts w:asciiTheme="majorHAnsi" w:hAnsiTheme="majorHAnsi"/>
          <w:b/>
          <w:sz w:val="28"/>
          <w:szCs w:val="28"/>
        </w:rPr>
        <w:tab/>
      </w:r>
      <w:r w:rsidRPr="005C7C40">
        <w:rPr>
          <w:rFonts w:asciiTheme="majorHAnsi" w:hAnsiTheme="majorHAnsi"/>
          <w:b/>
          <w:sz w:val="28"/>
          <w:szCs w:val="28"/>
        </w:rPr>
        <w:tab/>
      </w:r>
      <w:r w:rsidRPr="005C7C40">
        <w:rPr>
          <w:rFonts w:asciiTheme="majorHAnsi" w:hAnsiTheme="majorHAnsi"/>
          <w:b/>
          <w:sz w:val="28"/>
          <w:szCs w:val="28"/>
        </w:rPr>
        <w:tab/>
      </w:r>
    </w:p>
    <w:p w:rsidR="008C60A8" w:rsidRPr="00725739" w:rsidRDefault="005C7C40" w:rsidP="008C60A8">
      <w:pPr>
        <w:rPr>
          <w:rFonts w:asciiTheme="majorHAnsi" w:hAnsiTheme="majorHAnsi"/>
        </w:rPr>
      </w:pPr>
      <w:r>
        <w:rPr>
          <w:rFonts w:asciiTheme="majorHAnsi" w:hAnsiTheme="majorHAnsi"/>
        </w:rPr>
        <w:t>— P</w:t>
      </w:r>
      <w:r w:rsidR="00E36BDD" w:rsidRPr="00725739">
        <w:rPr>
          <w:rFonts w:asciiTheme="majorHAnsi" w:hAnsiTheme="majorHAnsi"/>
        </w:rPr>
        <w:t>ar</w:t>
      </w:r>
      <w:r w:rsidR="008C60A8" w:rsidRPr="00725739">
        <w:rPr>
          <w:rFonts w:asciiTheme="majorHAnsi" w:hAnsiTheme="majorHAnsi"/>
        </w:rPr>
        <w:t xml:space="preserve"> Virginia Brandt Berg</w:t>
      </w:r>
    </w:p>
    <w:p w:rsidR="008C60A8" w:rsidRPr="00725739" w:rsidRDefault="00B6093A" w:rsidP="008C60A8">
      <w:pPr>
        <w:rPr>
          <w:rFonts w:asciiTheme="majorHAnsi" w:hAnsiTheme="majorHAnsi"/>
        </w:rPr>
      </w:pPr>
      <w:r w:rsidRPr="00725739">
        <w:rPr>
          <w:rFonts w:asciiTheme="majorHAnsi" w:hAnsiTheme="majorHAnsi"/>
        </w:rPr>
        <w:t xml:space="preserve">Cela fait des </w:t>
      </w:r>
      <w:r w:rsidR="00E54966" w:rsidRPr="00725739">
        <w:rPr>
          <w:rFonts w:asciiTheme="majorHAnsi" w:hAnsiTheme="majorHAnsi"/>
        </w:rPr>
        <w:t>années</w:t>
      </w:r>
      <w:r w:rsidRPr="00725739">
        <w:rPr>
          <w:rFonts w:asciiTheme="majorHAnsi" w:hAnsiTheme="majorHAnsi"/>
        </w:rPr>
        <w:t xml:space="preserve"> que </w:t>
      </w:r>
      <w:r w:rsidR="00E54966" w:rsidRPr="00725739">
        <w:rPr>
          <w:rFonts w:asciiTheme="majorHAnsi" w:hAnsiTheme="majorHAnsi"/>
        </w:rPr>
        <w:t>j</w:t>
      </w:r>
      <w:r w:rsidRPr="00725739">
        <w:rPr>
          <w:rFonts w:asciiTheme="majorHAnsi" w:hAnsiTheme="majorHAnsi"/>
        </w:rPr>
        <w:t>e</w:t>
      </w:r>
      <w:r w:rsidR="00E54966" w:rsidRPr="00725739">
        <w:rPr>
          <w:rFonts w:asciiTheme="majorHAnsi" w:hAnsiTheme="majorHAnsi"/>
        </w:rPr>
        <w:t xml:space="preserve"> termin</w:t>
      </w:r>
      <w:r w:rsidRPr="00725739">
        <w:rPr>
          <w:rFonts w:asciiTheme="majorHAnsi" w:hAnsiTheme="majorHAnsi"/>
        </w:rPr>
        <w:t>e presque toujours</w:t>
      </w:r>
      <w:r w:rsidR="00E54966" w:rsidRPr="00725739">
        <w:rPr>
          <w:rFonts w:asciiTheme="majorHAnsi" w:hAnsiTheme="majorHAnsi"/>
        </w:rPr>
        <w:t xml:space="preserve"> mon émission de radio </w:t>
      </w:r>
      <w:r w:rsidRPr="00725739">
        <w:rPr>
          <w:rFonts w:asciiTheme="majorHAnsi" w:hAnsiTheme="majorHAnsi"/>
        </w:rPr>
        <w:t>« </w:t>
      </w:r>
      <w:r w:rsidR="00E54966" w:rsidRPr="00725739">
        <w:rPr>
          <w:rFonts w:asciiTheme="majorHAnsi" w:hAnsiTheme="majorHAnsi"/>
        </w:rPr>
        <w:t>Un moment de mé</w:t>
      </w:r>
      <w:r w:rsidR="008C60A8" w:rsidRPr="00725739">
        <w:rPr>
          <w:rFonts w:asciiTheme="majorHAnsi" w:hAnsiTheme="majorHAnsi"/>
        </w:rPr>
        <w:t>ditation</w:t>
      </w:r>
      <w:r w:rsidRPr="00725739">
        <w:rPr>
          <w:rFonts w:asciiTheme="majorHAnsi" w:hAnsiTheme="majorHAnsi"/>
        </w:rPr>
        <w:t> »</w:t>
      </w:r>
      <w:r w:rsidR="008C60A8" w:rsidRPr="00725739">
        <w:rPr>
          <w:rFonts w:asciiTheme="majorHAnsi" w:hAnsiTheme="majorHAnsi"/>
        </w:rPr>
        <w:t xml:space="preserve"> </w:t>
      </w:r>
      <w:r w:rsidR="00E54966" w:rsidRPr="00725739">
        <w:rPr>
          <w:rFonts w:asciiTheme="majorHAnsi" w:hAnsiTheme="majorHAnsi"/>
        </w:rPr>
        <w:t xml:space="preserve">par ces mots : </w:t>
      </w:r>
      <w:r w:rsidRPr="00725739">
        <w:rPr>
          <w:rFonts w:asciiTheme="majorHAnsi" w:hAnsiTheme="majorHAnsi"/>
        </w:rPr>
        <w:t>« </w:t>
      </w:r>
      <w:r w:rsidR="00E54966" w:rsidRPr="00725739">
        <w:rPr>
          <w:rFonts w:asciiTheme="majorHAnsi" w:hAnsiTheme="majorHAnsi"/>
        </w:rPr>
        <w:t xml:space="preserve">Dieu est toujours sur le trône et la prière change les choses ! » </w:t>
      </w:r>
      <w:r w:rsidR="008C60A8" w:rsidRPr="00725739">
        <w:rPr>
          <w:rFonts w:asciiTheme="majorHAnsi" w:hAnsiTheme="majorHAnsi"/>
        </w:rPr>
        <w:t xml:space="preserve"> </w:t>
      </w:r>
      <w:r w:rsidR="00E54966" w:rsidRPr="00725739">
        <w:rPr>
          <w:rFonts w:asciiTheme="majorHAnsi" w:hAnsiTheme="majorHAnsi"/>
        </w:rPr>
        <w:t xml:space="preserve">Un jour quelqu’un m’a écrit pour me dire : « Je ne trouve pas cette phrase dans la Bible. » </w:t>
      </w:r>
    </w:p>
    <w:p w:rsidR="008C60A8" w:rsidRPr="00725739" w:rsidRDefault="00E54966" w:rsidP="008C60A8">
      <w:pPr>
        <w:rPr>
          <w:rFonts w:asciiTheme="majorHAnsi" w:hAnsiTheme="majorHAnsi"/>
        </w:rPr>
      </w:pPr>
      <w:r w:rsidRPr="00725739">
        <w:rPr>
          <w:rFonts w:asciiTheme="majorHAnsi" w:hAnsiTheme="majorHAnsi"/>
        </w:rPr>
        <w:t>C’est vrai, ce n’est pas dans la Bible, mais c’est tout</w:t>
      </w:r>
      <w:r w:rsidR="00494947">
        <w:rPr>
          <w:rFonts w:asciiTheme="majorHAnsi" w:hAnsiTheme="majorHAnsi"/>
        </w:rPr>
        <w:t xml:space="preserve"> </w:t>
      </w:r>
      <w:r w:rsidRPr="00725739">
        <w:rPr>
          <w:rFonts w:asciiTheme="majorHAnsi" w:hAnsiTheme="majorHAnsi"/>
        </w:rPr>
        <w:t>à</w:t>
      </w:r>
      <w:r w:rsidR="00494947">
        <w:rPr>
          <w:rFonts w:asciiTheme="majorHAnsi" w:hAnsiTheme="majorHAnsi"/>
        </w:rPr>
        <w:t xml:space="preserve"> </w:t>
      </w:r>
      <w:r w:rsidRPr="00725739">
        <w:rPr>
          <w:rFonts w:asciiTheme="majorHAnsi" w:hAnsiTheme="majorHAnsi"/>
        </w:rPr>
        <w:t xml:space="preserve">fait conforme aux </w:t>
      </w:r>
      <w:r w:rsidR="004E372A">
        <w:rPr>
          <w:rFonts w:asciiTheme="majorHAnsi" w:hAnsiTheme="majorHAnsi"/>
        </w:rPr>
        <w:t>É</w:t>
      </w:r>
      <w:r w:rsidRPr="00725739">
        <w:rPr>
          <w:rFonts w:asciiTheme="majorHAnsi" w:hAnsiTheme="majorHAnsi"/>
        </w:rPr>
        <w:t xml:space="preserve">critures et cela exprime une vérité capitale. </w:t>
      </w:r>
    </w:p>
    <w:p w:rsidR="005C7C40" w:rsidRDefault="00570A13" w:rsidP="008C60A8">
      <w:pPr>
        <w:rPr>
          <w:rFonts w:asciiTheme="majorHAnsi" w:hAnsiTheme="majorHAnsi"/>
        </w:rPr>
      </w:pPr>
      <w:r w:rsidRPr="00725739">
        <w:rPr>
          <w:rFonts w:asciiTheme="majorHAnsi" w:hAnsiTheme="majorHAnsi"/>
        </w:rPr>
        <w:t>Si prier ne change pas les choses</w:t>
      </w:r>
      <w:r w:rsidR="000217C8">
        <w:rPr>
          <w:rFonts w:asciiTheme="majorHAnsi" w:hAnsiTheme="majorHAnsi"/>
        </w:rPr>
        <w:t xml:space="preserve">, </w:t>
      </w:r>
      <w:r w:rsidRPr="00725739">
        <w:rPr>
          <w:rFonts w:asciiTheme="majorHAnsi" w:hAnsiTheme="majorHAnsi"/>
        </w:rPr>
        <w:t>alors autant arrêter de prier. Mais si la prière change les choses, alors no</w:t>
      </w:r>
      <w:r w:rsidR="009765A6" w:rsidRPr="00725739">
        <w:rPr>
          <w:rFonts w:asciiTheme="majorHAnsi" w:hAnsiTheme="majorHAnsi"/>
        </w:rPr>
        <w:t>us</w:t>
      </w:r>
      <w:r w:rsidRPr="00725739">
        <w:rPr>
          <w:rFonts w:asciiTheme="majorHAnsi" w:hAnsiTheme="majorHAnsi"/>
        </w:rPr>
        <w:t xml:space="preserve"> devrions </w:t>
      </w:r>
      <w:r w:rsidR="004E372A">
        <w:rPr>
          <w:rFonts w:asciiTheme="majorHAnsi" w:hAnsiTheme="majorHAnsi"/>
        </w:rPr>
        <w:t xml:space="preserve">y </w:t>
      </w:r>
      <w:r w:rsidRPr="00725739">
        <w:rPr>
          <w:rFonts w:asciiTheme="majorHAnsi" w:hAnsiTheme="majorHAnsi"/>
        </w:rPr>
        <w:t xml:space="preserve">consacrer plus de temps parce qu’il est évident que beaucoup de choses ont besoin de changer autour de nous. </w:t>
      </w:r>
      <w:r w:rsidR="002C60FD" w:rsidRPr="00725739">
        <w:rPr>
          <w:rFonts w:asciiTheme="majorHAnsi" w:hAnsiTheme="majorHAnsi"/>
        </w:rPr>
        <w:t>Si la prière change les choses</w:t>
      </w:r>
      <w:r w:rsidR="00494947">
        <w:rPr>
          <w:rFonts w:asciiTheme="majorHAnsi" w:hAnsiTheme="majorHAnsi"/>
        </w:rPr>
        <w:t>,</w:t>
      </w:r>
      <w:r w:rsidR="002C60FD" w:rsidRPr="00725739">
        <w:rPr>
          <w:rFonts w:asciiTheme="majorHAnsi" w:hAnsiTheme="majorHAnsi"/>
        </w:rPr>
        <w:t xml:space="preserve"> alors </w:t>
      </w:r>
      <w:r w:rsidR="00850513" w:rsidRPr="00725739">
        <w:rPr>
          <w:rFonts w:asciiTheme="majorHAnsi" w:hAnsiTheme="majorHAnsi"/>
        </w:rPr>
        <w:t xml:space="preserve">il n’y a </w:t>
      </w:r>
      <w:r w:rsidR="00B6093A" w:rsidRPr="00725739">
        <w:rPr>
          <w:rFonts w:asciiTheme="majorHAnsi" w:hAnsiTheme="majorHAnsi"/>
        </w:rPr>
        <w:t xml:space="preserve">aucune </w:t>
      </w:r>
      <w:r w:rsidR="00850513" w:rsidRPr="00725739">
        <w:rPr>
          <w:rFonts w:asciiTheme="majorHAnsi" w:hAnsiTheme="majorHAnsi"/>
        </w:rPr>
        <w:t>hésitation </w:t>
      </w:r>
      <w:r w:rsidR="00B6093A" w:rsidRPr="00725739">
        <w:rPr>
          <w:rFonts w:asciiTheme="majorHAnsi" w:hAnsiTheme="majorHAnsi"/>
        </w:rPr>
        <w:t>à avoir</w:t>
      </w:r>
      <w:r w:rsidR="004E372A">
        <w:rPr>
          <w:rFonts w:asciiTheme="majorHAnsi" w:hAnsiTheme="majorHAnsi"/>
        </w:rPr>
        <w:t xml:space="preserve"> </w:t>
      </w:r>
      <w:r w:rsidR="00850513" w:rsidRPr="00725739">
        <w:rPr>
          <w:rFonts w:asciiTheme="majorHAnsi" w:hAnsiTheme="majorHAnsi"/>
        </w:rPr>
        <w:t xml:space="preserve">: </w:t>
      </w:r>
      <w:r w:rsidR="002C60FD" w:rsidRPr="00725739">
        <w:rPr>
          <w:rFonts w:asciiTheme="majorHAnsi" w:hAnsiTheme="majorHAnsi"/>
        </w:rPr>
        <w:t>prions pour faire changer les choses qui doivent changer. Pensez à tout ce qui pourrait arriver si vous le croyiez vraiment ! J</w:t>
      </w:r>
      <w:r w:rsidRPr="00725739">
        <w:rPr>
          <w:rFonts w:asciiTheme="majorHAnsi" w:hAnsiTheme="majorHAnsi"/>
        </w:rPr>
        <w:t>é</w:t>
      </w:r>
      <w:r w:rsidR="008C60A8" w:rsidRPr="00725739">
        <w:rPr>
          <w:rFonts w:asciiTheme="majorHAnsi" w:hAnsiTheme="majorHAnsi"/>
        </w:rPr>
        <w:t>sus</w:t>
      </w:r>
      <w:r w:rsidRPr="00725739">
        <w:rPr>
          <w:rFonts w:asciiTheme="majorHAnsi" w:hAnsiTheme="majorHAnsi"/>
        </w:rPr>
        <w:t xml:space="preserve"> </w:t>
      </w:r>
      <w:r w:rsidR="008C60A8" w:rsidRPr="00725739">
        <w:rPr>
          <w:rFonts w:asciiTheme="majorHAnsi" w:hAnsiTheme="majorHAnsi"/>
        </w:rPr>
        <w:t>d</w:t>
      </w:r>
      <w:r w:rsidRPr="00725739">
        <w:rPr>
          <w:rFonts w:asciiTheme="majorHAnsi" w:hAnsiTheme="majorHAnsi"/>
        </w:rPr>
        <w:t>i</w:t>
      </w:r>
      <w:r w:rsidR="005836A4">
        <w:rPr>
          <w:rFonts w:asciiTheme="majorHAnsi" w:hAnsiTheme="majorHAnsi"/>
        </w:rPr>
        <w:t>t un jour à quelqu’un</w:t>
      </w:r>
      <w:r w:rsidRPr="00725739">
        <w:rPr>
          <w:rFonts w:asciiTheme="majorHAnsi" w:hAnsiTheme="majorHAnsi"/>
        </w:rPr>
        <w:t> </w:t>
      </w:r>
      <w:r w:rsidRPr="005C7C40">
        <w:rPr>
          <w:rFonts w:asciiTheme="majorHAnsi" w:hAnsiTheme="majorHAnsi"/>
        </w:rPr>
        <w:t xml:space="preserve">: </w:t>
      </w:r>
      <w:r w:rsidR="00B175F3" w:rsidRPr="005C7C40">
        <w:rPr>
          <w:rFonts w:asciiTheme="majorHAnsi" w:hAnsiTheme="majorHAnsi"/>
        </w:rPr>
        <w:t>« Si tu peux, dis-tu. Mais t</w:t>
      </w:r>
      <w:r w:rsidR="00E25388" w:rsidRPr="005C7C40">
        <w:rPr>
          <w:rFonts w:asciiTheme="majorHAnsi" w:hAnsiTheme="majorHAnsi"/>
        </w:rPr>
        <w:t>out</w:t>
      </w:r>
      <w:r w:rsidR="00E25388" w:rsidRPr="00725739">
        <w:rPr>
          <w:rFonts w:asciiTheme="majorHAnsi" w:hAnsiTheme="majorHAnsi"/>
        </w:rPr>
        <w:t xml:space="preserve"> est possible à celui qui croit. »</w:t>
      </w:r>
      <w:r w:rsidR="00446040" w:rsidRPr="00725739">
        <w:rPr>
          <w:rStyle w:val="EndnoteReference"/>
          <w:rFonts w:asciiTheme="majorHAnsi" w:hAnsiTheme="majorHAnsi"/>
          <w:lang w:val="en-US"/>
        </w:rPr>
        <w:endnoteReference w:id="1"/>
      </w:r>
      <w:r w:rsidR="008C60A8" w:rsidRPr="00725739">
        <w:rPr>
          <w:rFonts w:asciiTheme="majorHAnsi" w:hAnsiTheme="majorHAnsi"/>
        </w:rPr>
        <w:t> </w:t>
      </w:r>
      <w:r w:rsidR="00850513" w:rsidRPr="00725739">
        <w:rPr>
          <w:rFonts w:asciiTheme="majorHAnsi" w:hAnsiTheme="majorHAnsi"/>
        </w:rPr>
        <w:t xml:space="preserve">Et si vous avez prié mais </w:t>
      </w:r>
      <w:r w:rsidR="00B6093A" w:rsidRPr="00725739">
        <w:rPr>
          <w:rFonts w:asciiTheme="majorHAnsi" w:hAnsiTheme="majorHAnsi"/>
        </w:rPr>
        <w:t xml:space="preserve">que </w:t>
      </w:r>
      <w:r w:rsidR="00850513" w:rsidRPr="00725739">
        <w:rPr>
          <w:rFonts w:asciiTheme="majorHAnsi" w:hAnsiTheme="majorHAnsi"/>
          <w:i/>
        </w:rPr>
        <w:t>rien</w:t>
      </w:r>
      <w:r w:rsidR="00850513" w:rsidRPr="00725739">
        <w:rPr>
          <w:rFonts w:asciiTheme="majorHAnsi" w:hAnsiTheme="majorHAnsi"/>
        </w:rPr>
        <w:t xml:space="preserve"> n’a changé, dans ce cas cette petite causerie s’adresse à vous.</w:t>
      </w:r>
      <w:r w:rsidR="003A63F5">
        <w:rPr>
          <w:rFonts w:asciiTheme="majorHAnsi" w:hAnsiTheme="majorHAnsi"/>
        </w:rPr>
        <w:t xml:space="preserve"> </w:t>
      </w:r>
    </w:p>
    <w:p w:rsidR="008C60A8" w:rsidRPr="00725739" w:rsidRDefault="00EB13E8" w:rsidP="008C60A8">
      <w:pPr>
        <w:rPr>
          <w:rFonts w:asciiTheme="majorHAnsi" w:hAnsiTheme="majorHAnsi"/>
        </w:rPr>
      </w:pPr>
      <w:r w:rsidRPr="00725739">
        <w:rPr>
          <w:rFonts w:asciiTheme="majorHAnsi" w:hAnsiTheme="majorHAnsi"/>
        </w:rPr>
        <w:t>Peut-être avez-vous entendu l’expression « </w:t>
      </w:r>
      <w:r w:rsidR="008C60A8" w:rsidRPr="00725739">
        <w:rPr>
          <w:rFonts w:asciiTheme="majorHAnsi" w:hAnsiTheme="majorHAnsi"/>
        </w:rPr>
        <w:t>p</w:t>
      </w:r>
      <w:r w:rsidRPr="00725739">
        <w:rPr>
          <w:rFonts w:asciiTheme="majorHAnsi" w:hAnsiTheme="majorHAnsi"/>
        </w:rPr>
        <w:t>ersévérer dans la prière »</w:t>
      </w:r>
      <w:r w:rsidR="00494947">
        <w:rPr>
          <w:rFonts w:asciiTheme="majorHAnsi" w:hAnsiTheme="majorHAnsi"/>
        </w:rPr>
        <w:t>,</w:t>
      </w:r>
      <w:r w:rsidRPr="00725739">
        <w:rPr>
          <w:rFonts w:asciiTheme="majorHAnsi" w:hAnsiTheme="majorHAnsi"/>
        </w:rPr>
        <w:t xml:space="preserve"> </w:t>
      </w:r>
      <w:r w:rsidR="00494947">
        <w:rPr>
          <w:rFonts w:asciiTheme="majorHAnsi" w:hAnsiTheme="majorHAnsi"/>
        </w:rPr>
        <w:t>qui est familière à</w:t>
      </w:r>
      <w:r w:rsidRPr="00725739">
        <w:rPr>
          <w:rFonts w:asciiTheme="majorHAnsi" w:hAnsiTheme="majorHAnsi"/>
        </w:rPr>
        <w:t xml:space="preserve"> certains chrétiens.</w:t>
      </w:r>
      <w:r w:rsidR="008C60A8" w:rsidRPr="00725739">
        <w:rPr>
          <w:rFonts w:asciiTheme="majorHAnsi" w:hAnsiTheme="majorHAnsi"/>
        </w:rPr>
        <w:t xml:space="preserve"> </w:t>
      </w:r>
      <w:r w:rsidRPr="00725739">
        <w:rPr>
          <w:rFonts w:asciiTheme="majorHAnsi" w:hAnsiTheme="majorHAnsi"/>
        </w:rPr>
        <w:t xml:space="preserve">Cela signifie que vous priez jusqu’à ce que vous soyez assuré que Dieu a entendu votre prière et qu’Il va vous exaucer. </w:t>
      </w:r>
      <w:r w:rsidR="009A514F" w:rsidRPr="00725739">
        <w:rPr>
          <w:rFonts w:asciiTheme="majorHAnsi" w:hAnsiTheme="majorHAnsi"/>
        </w:rPr>
        <w:t xml:space="preserve">Peut-être </w:t>
      </w:r>
      <w:r w:rsidR="009A514F" w:rsidRPr="00725739">
        <w:rPr>
          <w:rFonts w:asciiTheme="majorHAnsi" w:hAnsiTheme="majorHAnsi"/>
        </w:rPr>
        <w:t>vous est-il arrivé de ressentir cette assurance</w:t>
      </w:r>
      <w:r w:rsidR="005836A4">
        <w:rPr>
          <w:rFonts w:asciiTheme="majorHAnsi" w:hAnsiTheme="majorHAnsi"/>
        </w:rPr>
        <w:t> : vous savez</w:t>
      </w:r>
      <w:r w:rsidR="009A514F" w:rsidRPr="00725739">
        <w:rPr>
          <w:rFonts w:asciiTheme="majorHAnsi" w:hAnsiTheme="majorHAnsi"/>
        </w:rPr>
        <w:t xml:space="preserve"> que vous n’avez p</w:t>
      </w:r>
      <w:r w:rsidR="005836A4">
        <w:rPr>
          <w:rFonts w:asciiTheme="majorHAnsi" w:hAnsiTheme="majorHAnsi"/>
        </w:rPr>
        <w:t>lus</w:t>
      </w:r>
      <w:r w:rsidR="009A514F" w:rsidRPr="00725739">
        <w:rPr>
          <w:rFonts w:asciiTheme="majorHAnsi" w:hAnsiTheme="majorHAnsi"/>
        </w:rPr>
        <w:t xml:space="preserve"> besoin de prier parce que vous </w:t>
      </w:r>
      <w:r w:rsidR="005836A4">
        <w:rPr>
          <w:rFonts w:asciiTheme="majorHAnsi" w:hAnsiTheme="majorHAnsi"/>
        </w:rPr>
        <w:t>êtes</w:t>
      </w:r>
      <w:r w:rsidR="009A514F" w:rsidRPr="00725739">
        <w:rPr>
          <w:rFonts w:asciiTheme="majorHAnsi" w:hAnsiTheme="majorHAnsi"/>
        </w:rPr>
        <w:t xml:space="preserve"> sûr que Dieu a entendu votre prière</w:t>
      </w:r>
      <w:r w:rsidR="00494947">
        <w:rPr>
          <w:rFonts w:asciiTheme="majorHAnsi" w:hAnsiTheme="majorHAnsi"/>
        </w:rPr>
        <w:t>,</w:t>
      </w:r>
      <w:r w:rsidR="009A514F" w:rsidRPr="00725739">
        <w:rPr>
          <w:rFonts w:asciiTheme="majorHAnsi" w:hAnsiTheme="majorHAnsi"/>
        </w:rPr>
        <w:t xml:space="preserve"> qu’Il </w:t>
      </w:r>
      <w:r w:rsidR="005836A4">
        <w:rPr>
          <w:rFonts w:asciiTheme="majorHAnsi" w:hAnsiTheme="majorHAnsi"/>
        </w:rPr>
        <w:t>va</w:t>
      </w:r>
      <w:r w:rsidR="009A514F" w:rsidRPr="00725739">
        <w:rPr>
          <w:rFonts w:asciiTheme="majorHAnsi" w:hAnsiTheme="majorHAnsi"/>
        </w:rPr>
        <w:t xml:space="preserve"> s’occuper </w:t>
      </w:r>
      <w:r w:rsidR="00494947">
        <w:rPr>
          <w:rFonts w:asciiTheme="majorHAnsi" w:hAnsiTheme="majorHAnsi"/>
        </w:rPr>
        <w:t xml:space="preserve">de vos problèmes </w:t>
      </w:r>
      <w:r w:rsidR="009A514F" w:rsidRPr="00725739">
        <w:rPr>
          <w:rFonts w:asciiTheme="majorHAnsi" w:hAnsiTheme="majorHAnsi"/>
        </w:rPr>
        <w:t xml:space="preserve">et arranger les choses </w:t>
      </w:r>
      <w:r w:rsidR="004F6738" w:rsidRPr="00725739">
        <w:rPr>
          <w:rFonts w:asciiTheme="majorHAnsi" w:hAnsiTheme="majorHAnsi"/>
        </w:rPr>
        <w:t>pour le mieux</w:t>
      </w:r>
      <w:r w:rsidR="009A514F" w:rsidRPr="00725739">
        <w:rPr>
          <w:rFonts w:asciiTheme="majorHAnsi" w:hAnsiTheme="majorHAnsi"/>
        </w:rPr>
        <w:t xml:space="preserve">. </w:t>
      </w:r>
    </w:p>
    <w:p w:rsidR="008C60A8" w:rsidRPr="00725739" w:rsidRDefault="009A514F" w:rsidP="008C60A8">
      <w:pPr>
        <w:rPr>
          <w:rFonts w:asciiTheme="majorHAnsi" w:hAnsiTheme="majorHAnsi"/>
        </w:rPr>
      </w:pPr>
      <w:r w:rsidRPr="00725739">
        <w:rPr>
          <w:rFonts w:asciiTheme="majorHAnsi" w:hAnsiTheme="majorHAnsi"/>
        </w:rPr>
        <w:t xml:space="preserve">La Bible </w:t>
      </w:r>
      <w:r w:rsidR="00915C2F" w:rsidRPr="00725739">
        <w:rPr>
          <w:rFonts w:asciiTheme="majorHAnsi" w:hAnsiTheme="majorHAnsi"/>
        </w:rPr>
        <w:t>ne manque pas d</w:t>
      </w:r>
      <w:r w:rsidRPr="00725739">
        <w:rPr>
          <w:rFonts w:asciiTheme="majorHAnsi" w:hAnsiTheme="majorHAnsi"/>
        </w:rPr>
        <w:t xml:space="preserve">’exemples de </w:t>
      </w:r>
      <w:r w:rsidR="005836A4">
        <w:rPr>
          <w:rFonts w:asciiTheme="majorHAnsi" w:hAnsiTheme="majorHAnsi"/>
        </w:rPr>
        <w:t>gens</w:t>
      </w:r>
      <w:r w:rsidRPr="00725739">
        <w:rPr>
          <w:rFonts w:asciiTheme="majorHAnsi" w:hAnsiTheme="majorHAnsi"/>
        </w:rPr>
        <w:t xml:space="preserve"> qui ont prié avec ténacité, à commencer par le roi </w:t>
      </w:r>
      <w:r w:rsidR="008C60A8" w:rsidRPr="00725739">
        <w:rPr>
          <w:rFonts w:asciiTheme="majorHAnsi" w:hAnsiTheme="majorHAnsi"/>
        </w:rPr>
        <w:t xml:space="preserve">David </w:t>
      </w:r>
      <w:r w:rsidRPr="00725739">
        <w:rPr>
          <w:rFonts w:asciiTheme="majorHAnsi" w:hAnsiTheme="majorHAnsi"/>
        </w:rPr>
        <w:t xml:space="preserve">dans le livre des </w:t>
      </w:r>
      <w:r w:rsidR="008C60A8" w:rsidRPr="00725739">
        <w:rPr>
          <w:rFonts w:asciiTheme="majorHAnsi" w:hAnsiTheme="majorHAnsi"/>
        </w:rPr>
        <w:t>Psa</w:t>
      </w:r>
      <w:r w:rsidRPr="00725739">
        <w:rPr>
          <w:rFonts w:asciiTheme="majorHAnsi" w:hAnsiTheme="majorHAnsi"/>
        </w:rPr>
        <w:t>u</w:t>
      </w:r>
      <w:r w:rsidR="008C60A8" w:rsidRPr="00725739">
        <w:rPr>
          <w:rFonts w:asciiTheme="majorHAnsi" w:hAnsiTheme="majorHAnsi"/>
        </w:rPr>
        <w:t>m</w:t>
      </w:r>
      <w:r w:rsidRPr="00725739">
        <w:rPr>
          <w:rFonts w:asciiTheme="majorHAnsi" w:hAnsiTheme="majorHAnsi"/>
        </w:rPr>
        <w:t>e</w:t>
      </w:r>
      <w:r w:rsidR="008C60A8" w:rsidRPr="00725739">
        <w:rPr>
          <w:rFonts w:asciiTheme="majorHAnsi" w:hAnsiTheme="majorHAnsi"/>
        </w:rPr>
        <w:t xml:space="preserve">s. </w:t>
      </w:r>
      <w:r w:rsidR="00E35FCE" w:rsidRPr="00725739">
        <w:rPr>
          <w:rFonts w:asciiTheme="majorHAnsi" w:hAnsiTheme="majorHAnsi"/>
        </w:rPr>
        <w:t xml:space="preserve">Mon âme </w:t>
      </w:r>
      <w:r w:rsidR="00494947">
        <w:rPr>
          <w:rFonts w:asciiTheme="majorHAnsi" w:hAnsiTheme="majorHAnsi"/>
        </w:rPr>
        <w:t>(</w:t>
      </w:r>
      <w:r w:rsidR="00E35FCE" w:rsidRPr="00725739">
        <w:rPr>
          <w:rFonts w:asciiTheme="majorHAnsi" w:hAnsiTheme="majorHAnsi"/>
        </w:rPr>
        <w:t>en</w:t>
      </w:r>
      <w:r w:rsidR="00494947">
        <w:rPr>
          <w:rFonts w:asciiTheme="majorHAnsi" w:hAnsiTheme="majorHAnsi"/>
        </w:rPr>
        <w:t>)</w:t>
      </w:r>
      <w:r w:rsidR="00E35FCE" w:rsidRPr="00725739">
        <w:rPr>
          <w:rFonts w:asciiTheme="majorHAnsi" w:hAnsiTheme="majorHAnsi"/>
        </w:rPr>
        <w:t xml:space="preserve"> frémit</w:t>
      </w:r>
      <w:r w:rsidR="005836A4">
        <w:rPr>
          <w:rFonts w:asciiTheme="majorHAnsi" w:hAnsiTheme="majorHAnsi"/>
        </w:rPr>
        <w:t xml:space="preserve"> </w:t>
      </w:r>
      <w:r w:rsidR="00E35FCE" w:rsidRPr="00725739">
        <w:rPr>
          <w:rFonts w:asciiTheme="majorHAnsi" w:hAnsiTheme="majorHAnsi"/>
        </w:rPr>
        <w:t xml:space="preserve">de plaisir chaque fois que </w:t>
      </w:r>
      <w:r w:rsidR="008C60A8" w:rsidRPr="00725739">
        <w:rPr>
          <w:rFonts w:asciiTheme="majorHAnsi" w:hAnsiTheme="majorHAnsi"/>
        </w:rPr>
        <w:t xml:space="preserve">David </w:t>
      </w:r>
      <w:r w:rsidR="00E35FCE" w:rsidRPr="00725739">
        <w:rPr>
          <w:rFonts w:asciiTheme="majorHAnsi" w:hAnsiTheme="majorHAnsi"/>
        </w:rPr>
        <w:t xml:space="preserve">termine sa prière </w:t>
      </w:r>
      <w:r w:rsidR="003946AB">
        <w:rPr>
          <w:rFonts w:asciiTheme="majorHAnsi" w:hAnsiTheme="majorHAnsi"/>
        </w:rPr>
        <w:t xml:space="preserve">sur </w:t>
      </w:r>
      <w:r w:rsidR="00E35FCE" w:rsidRPr="00725739">
        <w:rPr>
          <w:rFonts w:asciiTheme="majorHAnsi" w:hAnsiTheme="majorHAnsi"/>
        </w:rPr>
        <w:t xml:space="preserve">une déclaration de </w:t>
      </w:r>
      <w:r w:rsidR="003946AB">
        <w:rPr>
          <w:rFonts w:asciiTheme="majorHAnsi" w:hAnsiTheme="majorHAnsi"/>
        </w:rPr>
        <w:t>foi</w:t>
      </w:r>
      <w:r w:rsidR="00E35FCE" w:rsidRPr="00725739">
        <w:rPr>
          <w:rFonts w:asciiTheme="majorHAnsi" w:hAnsiTheme="majorHAnsi"/>
        </w:rPr>
        <w:t xml:space="preserve"> inébranlable</w:t>
      </w:r>
      <w:r w:rsidR="003946AB">
        <w:rPr>
          <w:rFonts w:asciiTheme="majorHAnsi" w:hAnsiTheme="majorHAnsi"/>
        </w:rPr>
        <w:t xml:space="preserve"> </w:t>
      </w:r>
      <w:r w:rsidR="008C60A8" w:rsidRPr="00725739">
        <w:rPr>
          <w:rFonts w:asciiTheme="majorHAnsi" w:hAnsiTheme="majorHAnsi"/>
        </w:rPr>
        <w:t>: </w:t>
      </w:r>
      <w:r w:rsidR="00E35FCE" w:rsidRPr="00725739">
        <w:rPr>
          <w:rFonts w:asciiTheme="majorHAnsi" w:hAnsiTheme="majorHAnsi"/>
        </w:rPr>
        <w:t>« </w:t>
      </w:r>
      <w:r w:rsidR="00686CAC" w:rsidRPr="00725739">
        <w:rPr>
          <w:rFonts w:asciiTheme="majorHAnsi" w:hAnsiTheme="majorHAnsi"/>
        </w:rPr>
        <w:t>Le Seigneur a entendu ma prière</w:t>
      </w:r>
      <w:r w:rsidR="003946AB">
        <w:rPr>
          <w:rFonts w:asciiTheme="majorHAnsi" w:hAnsiTheme="majorHAnsi"/>
        </w:rPr>
        <w:t xml:space="preserve"> </w:t>
      </w:r>
      <w:r w:rsidR="008C60A8" w:rsidRPr="00725739">
        <w:rPr>
          <w:rFonts w:asciiTheme="majorHAnsi" w:hAnsiTheme="majorHAnsi"/>
        </w:rPr>
        <w:t>!</w:t>
      </w:r>
      <w:r w:rsidR="00E35FCE" w:rsidRPr="00725739">
        <w:rPr>
          <w:rFonts w:asciiTheme="majorHAnsi" w:hAnsiTheme="majorHAnsi"/>
        </w:rPr>
        <w:t> »</w:t>
      </w:r>
    </w:p>
    <w:p w:rsidR="008C60A8" w:rsidRPr="00725739" w:rsidRDefault="008C60A8" w:rsidP="005865F9">
      <w:pPr>
        <w:rPr>
          <w:rFonts w:asciiTheme="majorHAnsi" w:hAnsiTheme="majorHAnsi"/>
        </w:rPr>
      </w:pPr>
      <w:r w:rsidRPr="00725739">
        <w:rPr>
          <w:rFonts w:asciiTheme="majorHAnsi" w:hAnsiTheme="majorHAnsi"/>
        </w:rPr>
        <w:t>A</w:t>
      </w:r>
      <w:r w:rsidR="003831C2" w:rsidRPr="00725739">
        <w:rPr>
          <w:rFonts w:asciiTheme="majorHAnsi" w:hAnsiTheme="majorHAnsi"/>
        </w:rPr>
        <w:t xml:space="preserve">u début d’un </w:t>
      </w:r>
      <w:r w:rsidR="003946AB">
        <w:rPr>
          <w:rFonts w:asciiTheme="majorHAnsi" w:hAnsiTheme="majorHAnsi"/>
        </w:rPr>
        <w:t xml:space="preserve">certain </w:t>
      </w:r>
      <w:r w:rsidRPr="00725739">
        <w:rPr>
          <w:rFonts w:asciiTheme="majorHAnsi" w:hAnsiTheme="majorHAnsi"/>
        </w:rPr>
        <w:t>psa</w:t>
      </w:r>
      <w:r w:rsidR="003831C2" w:rsidRPr="00725739">
        <w:rPr>
          <w:rFonts w:asciiTheme="majorHAnsi" w:hAnsiTheme="majorHAnsi"/>
        </w:rPr>
        <w:t>u</w:t>
      </w:r>
      <w:r w:rsidRPr="00725739">
        <w:rPr>
          <w:rFonts w:asciiTheme="majorHAnsi" w:hAnsiTheme="majorHAnsi"/>
        </w:rPr>
        <w:t>m</w:t>
      </w:r>
      <w:r w:rsidR="003831C2" w:rsidRPr="00725739">
        <w:rPr>
          <w:rFonts w:asciiTheme="majorHAnsi" w:hAnsiTheme="majorHAnsi"/>
        </w:rPr>
        <w:t>e</w:t>
      </w:r>
      <w:r w:rsidRPr="00725739">
        <w:rPr>
          <w:rFonts w:asciiTheme="majorHAnsi" w:hAnsiTheme="majorHAnsi"/>
        </w:rPr>
        <w:t xml:space="preserve">, </w:t>
      </w:r>
      <w:r w:rsidR="003831C2" w:rsidRPr="00725739">
        <w:rPr>
          <w:rFonts w:asciiTheme="majorHAnsi" w:hAnsiTheme="majorHAnsi"/>
        </w:rPr>
        <w:t xml:space="preserve">quand </w:t>
      </w:r>
      <w:r w:rsidRPr="00725739">
        <w:rPr>
          <w:rFonts w:asciiTheme="majorHAnsi" w:hAnsiTheme="majorHAnsi"/>
        </w:rPr>
        <w:t xml:space="preserve">David </w:t>
      </w:r>
      <w:r w:rsidR="003831C2" w:rsidRPr="00725739">
        <w:rPr>
          <w:rFonts w:asciiTheme="majorHAnsi" w:hAnsiTheme="majorHAnsi"/>
        </w:rPr>
        <w:t xml:space="preserve">commence à </w:t>
      </w:r>
      <w:r w:rsidRPr="00725739">
        <w:rPr>
          <w:rFonts w:asciiTheme="majorHAnsi" w:hAnsiTheme="majorHAnsi"/>
        </w:rPr>
        <w:t>pr</w:t>
      </w:r>
      <w:r w:rsidR="003831C2" w:rsidRPr="00725739">
        <w:rPr>
          <w:rFonts w:asciiTheme="majorHAnsi" w:hAnsiTheme="majorHAnsi"/>
        </w:rPr>
        <w:t>ier, il est désesp</w:t>
      </w:r>
      <w:r w:rsidR="00915C2F" w:rsidRPr="00725739">
        <w:rPr>
          <w:rFonts w:asciiTheme="majorHAnsi" w:hAnsiTheme="majorHAnsi"/>
        </w:rPr>
        <w:t>éré</w:t>
      </w:r>
      <w:r w:rsidR="003831C2" w:rsidRPr="00725739">
        <w:rPr>
          <w:rFonts w:asciiTheme="majorHAnsi" w:hAnsiTheme="majorHAnsi"/>
        </w:rPr>
        <w:t xml:space="preserve"> à cause d’un problème</w:t>
      </w:r>
      <w:r w:rsidR="00915C2F" w:rsidRPr="00725739">
        <w:rPr>
          <w:rFonts w:asciiTheme="majorHAnsi" w:hAnsiTheme="majorHAnsi"/>
        </w:rPr>
        <w:t xml:space="preserve"> grave</w:t>
      </w:r>
      <w:r w:rsidR="003831C2" w:rsidRPr="00725739">
        <w:rPr>
          <w:rFonts w:asciiTheme="majorHAnsi" w:hAnsiTheme="majorHAnsi"/>
        </w:rPr>
        <w:t xml:space="preserve">, mais très vite il se ressaisit et déclare : </w:t>
      </w:r>
      <w:r w:rsidR="005865F9" w:rsidRPr="00725739">
        <w:rPr>
          <w:rFonts w:asciiTheme="majorHAnsi" w:hAnsiTheme="majorHAnsi"/>
        </w:rPr>
        <w:t>« Loué soit l’</w:t>
      </w:r>
      <w:r w:rsidR="003946AB">
        <w:rPr>
          <w:rFonts w:asciiTheme="majorHAnsi" w:hAnsiTheme="majorHAnsi"/>
        </w:rPr>
        <w:t>É</w:t>
      </w:r>
      <w:r w:rsidR="005865F9" w:rsidRPr="00725739">
        <w:rPr>
          <w:rFonts w:asciiTheme="majorHAnsi" w:hAnsiTheme="majorHAnsi"/>
        </w:rPr>
        <w:t xml:space="preserve">ternel, car Il m’exauce lorsque je </w:t>
      </w:r>
      <w:r w:rsidR="003946AB">
        <w:rPr>
          <w:rFonts w:asciiTheme="majorHAnsi" w:hAnsiTheme="majorHAnsi"/>
        </w:rPr>
        <w:t>L</w:t>
      </w:r>
      <w:r w:rsidR="005865F9" w:rsidRPr="00725739">
        <w:rPr>
          <w:rFonts w:asciiTheme="majorHAnsi" w:hAnsiTheme="majorHAnsi"/>
        </w:rPr>
        <w:t>e supplie.  L’</w:t>
      </w:r>
      <w:r w:rsidR="005C7C40">
        <w:rPr>
          <w:rFonts w:asciiTheme="majorHAnsi" w:hAnsiTheme="majorHAnsi"/>
        </w:rPr>
        <w:t>É</w:t>
      </w:r>
      <w:r w:rsidR="005865F9" w:rsidRPr="00725739">
        <w:rPr>
          <w:rFonts w:asciiTheme="majorHAnsi" w:hAnsiTheme="majorHAnsi"/>
        </w:rPr>
        <w:t xml:space="preserve">ternel est ma force, mon bouclier. En Lui je me confie ;  Il vient à mon secours. Aussi </w:t>
      </w:r>
      <w:r w:rsidR="005865F9" w:rsidRPr="00725739">
        <w:rPr>
          <w:rFonts w:asciiTheme="majorHAnsi" w:hAnsiTheme="majorHAnsi"/>
        </w:rPr>
        <w:t>mon cœur bondit de joie. Je veux chanter pour Le louer. »</w:t>
      </w:r>
      <w:r w:rsidR="00446040" w:rsidRPr="00725739">
        <w:rPr>
          <w:rStyle w:val="EndnoteReference"/>
          <w:rFonts w:asciiTheme="majorHAnsi" w:hAnsiTheme="majorHAnsi"/>
          <w:lang w:val="en-US"/>
        </w:rPr>
        <w:endnoteReference w:id="2"/>
      </w:r>
    </w:p>
    <w:p w:rsidR="008C60A8" w:rsidRPr="00725739" w:rsidRDefault="00703D88" w:rsidP="009758A7">
      <w:pPr>
        <w:rPr>
          <w:rFonts w:asciiTheme="majorHAnsi" w:hAnsiTheme="majorHAnsi"/>
        </w:rPr>
      </w:pPr>
      <w:r w:rsidRPr="00725739">
        <w:rPr>
          <w:rFonts w:asciiTheme="majorHAnsi" w:hAnsiTheme="majorHAnsi"/>
        </w:rPr>
        <w:t xml:space="preserve">Une autre fois, </w:t>
      </w:r>
      <w:r w:rsidR="008C60A8" w:rsidRPr="00725739">
        <w:rPr>
          <w:rFonts w:asciiTheme="majorHAnsi" w:hAnsiTheme="majorHAnsi"/>
        </w:rPr>
        <w:t xml:space="preserve">David </w:t>
      </w:r>
      <w:r w:rsidRPr="00725739">
        <w:rPr>
          <w:rFonts w:asciiTheme="majorHAnsi" w:hAnsiTheme="majorHAnsi"/>
        </w:rPr>
        <w:t xml:space="preserve">est très abattu, mais il épanche son âme au Seigneur et il sort de sa prière </w:t>
      </w:r>
      <w:r w:rsidR="00915C2F" w:rsidRPr="00725739">
        <w:rPr>
          <w:rFonts w:asciiTheme="majorHAnsi" w:hAnsiTheme="majorHAnsi"/>
        </w:rPr>
        <w:t>entièrement</w:t>
      </w:r>
      <w:r w:rsidRPr="00725739">
        <w:rPr>
          <w:rFonts w:asciiTheme="majorHAnsi" w:hAnsiTheme="majorHAnsi"/>
        </w:rPr>
        <w:t xml:space="preserve"> rasséréné : « </w:t>
      </w:r>
      <w:r w:rsidR="005865F9" w:rsidRPr="00725739">
        <w:rPr>
          <w:rFonts w:asciiTheme="majorHAnsi" w:hAnsiTheme="majorHAnsi"/>
        </w:rPr>
        <w:t xml:space="preserve">le Seigneur a entendu mes pleurs ; oui, Il a entendu ma supplication, Il a accueilli ma prière. » </w:t>
      </w:r>
      <w:r w:rsidR="00446040" w:rsidRPr="00725739">
        <w:rPr>
          <w:rStyle w:val="EndnoteReference"/>
          <w:rFonts w:asciiTheme="majorHAnsi" w:hAnsiTheme="majorHAnsi"/>
          <w:lang w:val="en-US"/>
        </w:rPr>
        <w:endnoteReference w:id="3"/>
      </w:r>
      <w:r w:rsidR="008C60A8" w:rsidRPr="00725739">
        <w:rPr>
          <w:rFonts w:asciiTheme="majorHAnsi" w:hAnsiTheme="majorHAnsi"/>
        </w:rPr>
        <w:t> </w:t>
      </w:r>
      <w:r w:rsidRPr="00725739">
        <w:rPr>
          <w:rFonts w:asciiTheme="majorHAnsi" w:hAnsiTheme="majorHAnsi"/>
        </w:rPr>
        <w:t xml:space="preserve">Une autre fois encore, </w:t>
      </w:r>
      <w:r w:rsidR="008C60A8" w:rsidRPr="00725739">
        <w:rPr>
          <w:rFonts w:asciiTheme="majorHAnsi" w:hAnsiTheme="majorHAnsi"/>
        </w:rPr>
        <w:t xml:space="preserve">David </w:t>
      </w:r>
      <w:r w:rsidRPr="00725739">
        <w:rPr>
          <w:rFonts w:asciiTheme="majorHAnsi" w:hAnsiTheme="majorHAnsi"/>
        </w:rPr>
        <w:t>termine sa prière par ces mots : « D</w:t>
      </w:r>
      <w:r w:rsidR="00C9146A" w:rsidRPr="00725739">
        <w:rPr>
          <w:rFonts w:asciiTheme="majorHAnsi" w:hAnsiTheme="majorHAnsi"/>
        </w:rPr>
        <w:t>ieu m’a entendu et Il a été attentif à mes supplications.</w:t>
      </w:r>
      <w:r w:rsidRPr="00725739">
        <w:rPr>
          <w:rFonts w:asciiTheme="majorHAnsi" w:hAnsiTheme="majorHAnsi"/>
        </w:rPr>
        <w:t> »</w:t>
      </w:r>
      <w:r w:rsidR="00446040" w:rsidRPr="00725739">
        <w:rPr>
          <w:rStyle w:val="EndnoteReference"/>
          <w:rFonts w:asciiTheme="majorHAnsi" w:hAnsiTheme="majorHAnsi"/>
          <w:lang w:val="en-US"/>
        </w:rPr>
        <w:endnoteReference w:id="4"/>
      </w:r>
    </w:p>
    <w:p w:rsidR="008C60A8" w:rsidRPr="00725739" w:rsidRDefault="003946AB" w:rsidP="00C9146A">
      <w:pPr>
        <w:rPr>
          <w:rFonts w:asciiTheme="majorHAnsi" w:hAnsiTheme="majorHAnsi"/>
        </w:rPr>
      </w:pPr>
      <w:r>
        <w:rPr>
          <w:rFonts w:asciiTheme="majorHAnsi" w:hAnsiTheme="majorHAnsi"/>
        </w:rPr>
        <w:t>David avait si bien appris à ancrer c</w:t>
      </w:r>
      <w:r w:rsidR="002104B9" w:rsidRPr="00725739">
        <w:rPr>
          <w:rFonts w:asciiTheme="majorHAnsi" w:hAnsiTheme="majorHAnsi"/>
        </w:rPr>
        <w:t xml:space="preserve">ette assurance dans </w:t>
      </w:r>
      <w:r>
        <w:rPr>
          <w:rFonts w:asciiTheme="majorHAnsi" w:hAnsiTheme="majorHAnsi"/>
        </w:rPr>
        <w:t>son</w:t>
      </w:r>
      <w:r w:rsidR="002104B9" w:rsidRPr="00725739">
        <w:rPr>
          <w:rFonts w:asciiTheme="majorHAnsi" w:hAnsiTheme="majorHAnsi"/>
        </w:rPr>
        <w:t xml:space="preserve"> cœur et </w:t>
      </w:r>
      <w:r>
        <w:rPr>
          <w:rFonts w:asciiTheme="majorHAnsi" w:hAnsiTheme="majorHAnsi"/>
        </w:rPr>
        <w:t xml:space="preserve">son </w:t>
      </w:r>
      <w:r w:rsidR="002104B9" w:rsidRPr="00725739">
        <w:rPr>
          <w:rFonts w:asciiTheme="majorHAnsi" w:hAnsiTheme="majorHAnsi"/>
        </w:rPr>
        <w:t>esprit qu’il commen</w:t>
      </w:r>
      <w:r>
        <w:rPr>
          <w:rFonts w:asciiTheme="majorHAnsi" w:hAnsiTheme="majorHAnsi"/>
        </w:rPr>
        <w:t>ça</w:t>
      </w:r>
      <w:r w:rsidR="002104B9" w:rsidRPr="00725739">
        <w:rPr>
          <w:rFonts w:asciiTheme="majorHAnsi" w:hAnsiTheme="majorHAnsi"/>
        </w:rPr>
        <w:t xml:space="preserve"> un psaume par ces mots : « Ou</w:t>
      </w:r>
      <w:r w:rsidR="00C9146A" w:rsidRPr="00725739">
        <w:rPr>
          <w:rFonts w:asciiTheme="majorHAnsi" w:hAnsiTheme="majorHAnsi"/>
        </w:rPr>
        <w:t>i, j’aime l’</w:t>
      </w:r>
      <w:r>
        <w:rPr>
          <w:rFonts w:asciiTheme="majorHAnsi" w:hAnsiTheme="majorHAnsi"/>
        </w:rPr>
        <w:t>É</w:t>
      </w:r>
      <w:r w:rsidR="00C9146A" w:rsidRPr="00725739">
        <w:rPr>
          <w:rFonts w:asciiTheme="majorHAnsi" w:hAnsiTheme="majorHAnsi"/>
        </w:rPr>
        <w:t>ternel car Il m’entend lorsque je Le supplie : Il m’a prêté l’oreille ; je L’invoquerai donc tous les jours de ma vie.</w:t>
      </w:r>
      <w:r>
        <w:rPr>
          <w:rFonts w:asciiTheme="majorHAnsi" w:hAnsiTheme="majorHAnsi"/>
        </w:rPr>
        <w:t> »</w:t>
      </w:r>
      <w:r w:rsidR="00446040" w:rsidRPr="00725739">
        <w:rPr>
          <w:rStyle w:val="EndnoteReference"/>
          <w:rFonts w:asciiTheme="majorHAnsi" w:hAnsiTheme="majorHAnsi"/>
          <w:lang w:val="en-US"/>
        </w:rPr>
        <w:endnoteReference w:id="5"/>
      </w:r>
      <w:r w:rsidR="008C60A8" w:rsidRPr="00725739">
        <w:rPr>
          <w:rFonts w:asciiTheme="majorHAnsi" w:hAnsiTheme="majorHAnsi"/>
        </w:rPr>
        <w:t> </w:t>
      </w:r>
      <w:r w:rsidR="00C929BC" w:rsidRPr="00725739">
        <w:rPr>
          <w:rFonts w:asciiTheme="majorHAnsi" w:hAnsiTheme="majorHAnsi"/>
        </w:rPr>
        <w:t xml:space="preserve">Il savait que Dieu l’entendait et qu’Il allait l’exaucer. </w:t>
      </w:r>
    </w:p>
    <w:p w:rsidR="003D60E5" w:rsidRPr="00725739" w:rsidRDefault="00E35FCE" w:rsidP="008C60A8">
      <w:pPr>
        <w:rPr>
          <w:rFonts w:asciiTheme="majorHAnsi" w:hAnsiTheme="majorHAnsi"/>
        </w:rPr>
      </w:pPr>
      <w:bookmarkStart w:id="0" w:name="aaa"/>
      <w:bookmarkEnd w:id="0"/>
      <w:r w:rsidRPr="00725739">
        <w:rPr>
          <w:rFonts w:asciiTheme="majorHAnsi" w:hAnsiTheme="majorHAnsi"/>
        </w:rPr>
        <w:t>Il a de nombreuses années de cela, j’ai été victime d’un terrible accident qui a fait de moi une invalide complètement paralysée depuis la taille jusqu’à l’extrémité des membres inférieurs</w:t>
      </w:r>
      <w:r w:rsidR="001A11BB">
        <w:rPr>
          <w:rFonts w:asciiTheme="majorHAnsi" w:hAnsiTheme="majorHAnsi"/>
        </w:rPr>
        <w:t xml:space="preserve"> </w:t>
      </w:r>
      <w:r w:rsidRPr="00725739">
        <w:rPr>
          <w:rFonts w:asciiTheme="majorHAnsi" w:hAnsiTheme="majorHAnsi"/>
        </w:rPr>
        <w:t xml:space="preserve">: je suis restée clouée au lit pendant les cinq années qui ont suivi. </w:t>
      </w:r>
      <w:r w:rsidR="001A11BB">
        <w:rPr>
          <w:rFonts w:asciiTheme="majorHAnsi" w:hAnsiTheme="majorHAnsi"/>
        </w:rPr>
        <w:t>J</w:t>
      </w:r>
      <w:r w:rsidR="00915C2F" w:rsidRPr="00725739">
        <w:rPr>
          <w:rFonts w:asciiTheme="majorHAnsi" w:hAnsiTheme="majorHAnsi"/>
        </w:rPr>
        <w:t xml:space="preserve">e souffrais de graves problèmes au cœur </w:t>
      </w:r>
      <w:r w:rsidR="00817505" w:rsidRPr="00725739">
        <w:rPr>
          <w:rFonts w:asciiTheme="majorHAnsi" w:hAnsiTheme="majorHAnsi"/>
        </w:rPr>
        <w:t xml:space="preserve">et aux poumons, </w:t>
      </w:r>
      <w:r w:rsidR="00915C2F" w:rsidRPr="00725739">
        <w:rPr>
          <w:rFonts w:asciiTheme="majorHAnsi" w:hAnsiTheme="majorHAnsi"/>
        </w:rPr>
        <w:t xml:space="preserve">sans parler de tous les </w:t>
      </w:r>
      <w:r w:rsidR="00817505" w:rsidRPr="00725739">
        <w:rPr>
          <w:rFonts w:asciiTheme="majorHAnsi" w:hAnsiTheme="majorHAnsi"/>
        </w:rPr>
        <w:t xml:space="preserve">effets secondaires des nombreuses opérations que j’avais subies sans succès pour essayer de me faire retrouver l’usage de mes jambes. </w:t>
      </w:r>
      <w:r w:rsidR="003D60E5" w:rsidRPr="00725739">
        <w:rPr>
          <w:rFonts w:asciiTheme="majorHAnsi" w:hAnsiTheme="majorHAnsi"/>
        </w:rPr>
        <w:t>C’est cette détermination inébranlable</w:t>
      </w:r>
      <w:r w:rsidR="001A11BB">
        <w:rPr>
          <w:rFonts w:asciiTheme="majorHAnsi" w:hAnsiTheme="majorHAnsi"/>
        </w:rPr>
        <w:t xml:space="preserve"> </w:t>
      </w:r>
      <w:r w:rsidR="003D60E5" w:rsidRPr="00725739">
        <w:rPr>
          <w:rFonts w:asciiTheme="majorHAnsi" w:hAnsiTheme="majorHAnsi"/>
        </w:rPr>
        <w:t>—</w:t>
      </w:r>
      <w:r w:rsidR="001A11BB">
        <w:rPr>
          <w:rFonts w:asciiTheme="majorHAnsi" w:hAnsiTheme="majorHAnsi"/>
        </w:rPr>
        <w:t xml:space="preserve"> </w:t>
      </w:r>
      <w:r w:rsidR="003D60E5" w:rsidRPr="00725739">
        <w:rPr>
          <w:rFonts w:asciiTheme="majorHAnsi" w:hAnsiTheme="majorHAnsi"/>
        </w:rPr>
        <w:t xml:space="preserve">cette </w:t>
      </w:r>
      <w:r w:rsidR="001A11BB">
        <w:rPr>
          <w:rFonts w:asciiTheme="majorHAnsi" w:hAnsiTheme="majorHAnsi"/>
        </w:rPr>
        <w:t xml:space="preserve"> </w:t>
      </w:r>
      <w:r w:rsidR="00CF1C6C" w:rsidRPr="00725739">
        <w:rPr>
          <w:rFonts w:asciiTheme="majorHAnsi" w:hAnsiTheme="majorHAnsi"/>
        </w:rPr>
        <w:t>persévérance</w:t>
      </w:r>
      <w:r w:rsidR="003D60E5" w:rsidRPr="00725739">
        <w:rPr>
          <w:rFonts w:asciiTheme="majorHAnsi" w:hAnsiTheme="majorHAnsi"/>
        </w:rPr>
        <w:t xml:space="preserve"> dans la prière</w:t>
      </w:r>
      <w:r w:rsidR="001A11BB">
        <w:rPr>
          <w:rFonts w:asciiTheme="majorHAnsi" w:hAnsiTheme="majorHAnsi"/>
        </w:rPr>
        <w:t xml:space="preserve"> </w:t>
      </w:r>
      <w:r w:rsidR="008C60A8" w:rsidRPr="00725739">
        <w:rPr>
          <w:rFonts w:asciiTheme="majorHAnsi" w:hAnsiTheme="majorHAnsi"/>
        </w:rPr>
        <w:t>—</w:t>
      </w:r>
      <w:r w:rsidR="001A11BB">
        <w:rPr>
          <w:rFonts w:asciiTheme="majorHAnsi" w:hAnsiTheme="majorHAnsi"/>
        </w:rPr>
        <w:t xml:space="preserve"> </w:t>
      </w:r>
      <w:r w:rsidR="003D60E5" w:rsidRPr="00725739">
        <w:rPr>
          <w:rFonts w:asciiTheme="majorHAnsi" w:hAnsiTheme="majorHAnsi"/>
        </w:rPr>
        <w:t xml:space="preserve">qui m’a apporté la plénitude de foi dont j’avais besoin, et qui </w:t>
      </w:r>
      <w:r w:rsidR="004B5B64">
        <w:rPr>
          <w:rFonts w:asciiTheme="majorHAnsi" w:hAnsiTheme="majorHAnsi"/>
        </w:rPr>
        <w:t xml:space="preserve">a </w:t>
      </w:r>
      <w:r w:rsidR="003D60E5" w:rsidRPr="00725739">
        <w:rPr>
          <w:rFonts w:asciiTheme="majorHAnsi" w:hAnsiTheme="majorHAnsi"/>
        </w:rPr>
        <w:t xml:space="preserve">eu pour résultat ma guérison miraculeuse et totale. </w:t>
      </w:r>
    </w:p>
    <w:p w:rsidR="008C60A8" w:rsidRPr="00725739" w:rsidRDefault="00AD730B" w:rsidP="008C60A8">
      <w:pPr>
        <w:rPr>
          <w:rFonts w:asciiTheme="majorHAnsi" w:hAnsiTheme="majorHAnsi"/>
        </w:rPr>
      </w:pPr>
      <w:r w:rsidRPr="00725739">
        <w:rPr>
          <w:rFonts w:asciiTheme="majorHAnsi" w:hAnsiTheme="majorHAnsi"/>
        </w:rPr>
        <w:t>Avec Jésus, vous aussi vous verrez vos prières exaucées de la façon la plus merveilleuse qui soit.</w:t>
      </w:r>
      <w:r w:rsidR="00915C2F" w:rsidRPr="00725739">
        <w:rPr>
          <w:rFonts w:asciiTheme="majorHAnsi" w:hAnsiTheme="majorHAnsi"/>
        </w:rPr>
        <w:t xml:space="preserve"> </w:t>
      </w:r>
      <w:r w:rsidRPr="00725739">
        <w:rPr>
          <w:rFonts w:asciiTheme="majorHAnsi" w:hAnsiTheme="majorHAnsi"/>
        </w:rPr>
        <w:t>Accrochez-vous à Ses promesses</w:t>
      </w:r>
      <w:r w:rsidR="001A11BB">
        <w:rPr>
          <w:rFonts w:asciiTheme="majorHAnsi" w:hAnsiTheme="majorHAnsi"/>
        </w:rPr>
        <w:t xml:space="preserve"> </w:t>
      </w:r>
      <w:r w:rsidRPr="00725739">
        <w:rPr>
          <w:rFonts w:asciiTheme="majorHAnsi" w:hAnsiTheme="majorHAnsi"/>
        </w:rPr>
        <w:t>:</w:t>
      </w:r>
      <w:r w:rsidR="008C60A8" w:rsidRPr="00725739">
        <w:rPr>
          <w:rFonts w:asciiTheme="majorHAnsi" w:hAnsiTheme="majorHAnsi"/>
        </w:rPr>
        <w:t xml:space="preserve"> </w:t>
      </w:r>
      <w:r w:rsidR="004D38F2" w:rsidRPr="00725739">
        <w:rPr>
          <w:rFonts w:asciiTheme="majorHAnsi" w:hAnsiTheme="majorHAnsi"/>
        </w:rPr>
        <w:t xml:space="preserve">« Je le répète : si vous demandez quelque chose en </w:t>
      </w:r>
      <w:r w:rsidR="00915C2F" w:rsidRPr="00725739">
        <w:rPr>
          <w:rFonts w:asciiTheme="majorHAnsi" w:hAnsiTheme="majorHAnsi"/>
        </w:rPr>
        <w:t>M</w:t>
      </w:r>
      <w:r w:rsidR="004D38F2" w:rsidRPr="00725739">
        <w:rPr>
          <w:rFonts w:asciiTheme="majorHAnsi" w:hAnsiTheme="majorHAnsi"/>
        </w:rPr>
        <w:t xml:space="preserve">on nom, </w:t>
      </w:r>
      <w:r w:rsidR="00915C2F" w:rsidRPr="00725739">
        <w:rPr>
          <w:rFonts w:asciiTheme="majorHAnsi" w:hAnsiTheme="majorHAnsi"/>
        </w:rPr>
        <w:t>J</w:t>
      </w:r>
      <w:r w:rsidR="004D38F2" w:rsidRPr="00725739">
        <w:rPr>
          <w:rFonts w:asciiTheme="majorHAnsi" w:hAnsiTheme="majorHAnsi"/>
        </w:rPr>
        <w:t>e le ferai. »</w:t>
      </w:r>
      <w:r w:rsidR="00446040" w:rsidRPr="00725739">
        <w:rPr>
          <w:rStyle w:val="EndnoteReference"/>
          <w:rFonts w:asciiTheme="majorHAnsi" w:hAnsiTheme="majorHAnsi"/>
          <w:lang w:val="en-US"/>
        </w:rPr>
        <w:endnoteReference w:id="6"/>
      </w:r>
      <w:r w:rsidR="008C60A8" w:rsidRPr="00725739">
        <w:rPr>
          <w:rFonts w:asciiTheme="majorHAnsi" w:hAnsiTheme="majorHAnsi"/>
        </w:rPr>
        <w:t> </w:t>
      </w:r>
      <w:r w:rsidR="004D38F2" w:rsidRPr="00725739">
        <w:rPr>
          <w:rFonts w:asciiTheme="majorHAnsi" w:hAnsiTheme="majorHAnsi"/>
        </w:rPr>
        <w:t xml:space="preserve">« Je vous l’assure : tout ce que vous demanderez au Père en </w:t>
      </w:r>
      <w:r w:rsidR="00915C2F" w:rsidRPr="00725739">
        <w:rPr>
          <w:rFonts w:asciiTheme="majorHAnsi" w:hAnsiTheme="majorHAnsi"/>
        </w:rPr>
        <w:t>M</w:t>
      </w:r>
      <w:r w:rsidR="004D38F2" w:rsidRPr="00725739">
        <w:rPr>
          <w:rFonts w:asciiTheme="majorHAnsi" w:hAnsiTheme="majorHAnsi"/>
        </w:rPr>
        <w:t xml:space="preserve">on nom, </w:t>
      </w:r>
      <w:r w:rsidR="001A11BB">
        <w:rPr>
          <w:rFonts w:asciiTheme="majorHAnsi" w:hAnsiTheme="majorHAnsi"/>
        </w:rPr>
        <w:t>I</w:t>
      </w:r>
      <w:r w:rsidR="004D38F2" w:rsidRPr="00725739">
        <w:rPr>
          <w:rFonts w:asciiTheme="majorHAnsi" w:hAnsiTheme="majorHAnsi"/>
        </w:rPr>
        <w:t>l vous l’accordera. »</w:t>
      </w:r>
      <w:r w:rsidR="00446040" w:rsidRPr="00725739">
        <w:rPr>
          <w:rStyle w:val="EndnoteReference"/>
          <w:rFonts w:asciiTheme="majorHAnsi" w:hAnsiTheme="majorHAnsi"/>
          <w:lang w:val="en-US"/>
        </w:rPr>
        <w:endnoteReference w:id="7"/>
      </w:r>
      <w:r w:rsidR="008C60A8" w:rsidRPr="00725739">
        <w:rPr>
          <w:rFonts w:asciiTheme="majorHAnsi" w:hAnsiTheme="majorHAnsi"/>
        </w:rPr>
        <w:t> </w:t>
      </w:r>
      <w:r w:rsidR="00D03136" w:rsidRPr="00725739">
        <w:rPr>
          <w:rFonts w:asciiTheme="majorHAnsi" w:hAnsiTheme="majorHAnsi"/>
        </w:rPr>
        <w:t>Soyez inébranlable dans votre détermination</w:t>
      </w:r>
      <w:r w:rsidRPr="00725739">
        <w:rPr>
          <w:rFonts w:asciiTheme="majorHAnsi" w:hAnsiTheme="majorHAnsi"/>
        </w:rPr>
        <w:t xml:space="preserve">, dites-vous : « je vais tenir bon, jusqu’à ce que la réponse arrive. » </w:t>
      </w:r>
      <w:r w:rsidR="008C60A8" w:rsidRPr="00725739">
        <w:rPr>
          <w:rFonts w:asciiTheme="majorHAnsi" w:hAnsiTheme="majorHAnsi"/>
        </w:rPr>
        <w:t> </w:t>
      </w:r>
      <w:r w:rsidR="00D03136" w:rsidRPr="00725739">
        <w:rPr>
          <w:rFonts w:asciiTheme="majorHAnsi" w:hAnsiTheme="majorHAnsi"/>
        </w:rPr>
        <w:t xml:space="preserve">Ne baissez pas les bras ! </w:t>
      </w:r>
    </w:p>
    <w:p w:rsidR="008C60A8" w:rsidRPr="00725739" w:rsidRDefault="00C929BC" w:rsidP="008C60A8">
      <w:pPr>
        <w:rPr>
          <w:rFonts w:asciiTheme="majorHAnsi" w:hAnsiTheme="majorHAnsi"/>
          <w:color w:val="0000CC"/>
        </w:rPr>
      </w:pPr>
      <w:r w:rsidRPr="00725739">
        <w:rPr>
          <w:rFonts w:asciiTheme="majorHAnsi" w:hAnsiTheme="majorHAnsi"/>
        </w:rPr>
        <w:t>Vous voulez vraiment que votre prière soit exaucée</w:t>
      </w:r>
      <w:r w:rsidR="00915C2F" w:rsidRPr="00725739">
        <w:rPr>
          <w:rFonts w:asciiTheme="majorHAnsi" w:hAnsiTheme="majorHAnsi"/>
        </w:rPr>
        <w:t> ? V</w:t>
      </w:r>
      <w:r w:rsidRPr="00725739">
        <w:rPr>
          <w:rFonts w:asciiTheme="majorHAnsi" w:hAnsiTheme="majorHAnsi"/>
        </w:rPr>
        <w:t>ous êtes prêt à tout pour qu’elle le soit</w:t>
      </w:r>
      <w:r w:rsidR="001A11BB">
        <w:rPr>
          <w:rFonts w:asciiTheme="majorHAnsi" w:hAnsiTheme="majorHAnsi"/>
        </w:rPr>
        <w:t xml:space="preserve"> </w:t>
      </w:r>
      <w:r w:rsidRPr="00725739">
        <w:rPr>
          <w:rFonts w:asciiTheme="majorHAnsi" w:hAnsiTheme="majorHAnsi"/>
        </w:rPr>
        <w:t xml:space="preserve">? </w:t>
      </w:r>
      <w:r w:rsidR="001A11BB">
        <w:rPr>
          <w:rFonts w:asciiTheme="majorHAnsi" w:hAnsiTheme="majorHAnsi"/>
        </w:rPr>
        <w:t>Ê</w:t>
      </w:r>
      <w:r w:rsidR="00CB22AA" w:rsidRPr="00725739">
        <w:rPr>
          <w:rFonts w:asciiTheme="majorHAnsi" w:hAnsiTheme="majorHAnsi"/>
        </w:rPr>
        <w:t>tes-vous prêt à remplir cette condition, à avoir une détermination inébranlable</w:t>
      </w:r>
      <w:r w:rsidR="004B5B64">
        <w:rPr>
          <w:rFonts w:asciiTheme="majorHAnsi" w:hAnsiTheme="majorHAnsi"/>
        </w:rPr>
        <w:t> ? O</w:t>
      </w:r>
      <w:r w:rsidR="00CB22AA" w:rsidRPr="00725739">
        <w:rPr>
          <w:rFonts w:asciiTheme="majorHAnsi" w:hAnsiTheme="majorHAnsi"/>
        </w:rPr>
        <w:t>u bien</w:t>
      </w:r>
      <w:r w:rsidR="004B5B64">
        <w:rPr>
          <w:rFonts w:asciiTheme="majorHAnsi" w:hAnsiTheme="majorHAnsi"/>
        </w:rPr>
        <w:t>,</w:t>
      </w:r>
      <w:r w:rsidR="00CB22AA" w:rsidRPr="00725739">
        <w:rPr>
          <w:rFonts w:asciiTheme="majorHAnsi" w:hAnsiTheme="majorHAnsi"/>
        </w:rPr>
        <w:t xml:space="preserve"> </w:t>
      </w:r>
      <w:r w:rsidR="00915C2F" w:rsidRPr="00725739">
        <w:rPr>
          <w:rFonts w:asciiTheme="majorHAnsi" w:hAnsiTheme="majorHAnsi"/>
        </w:rPr>
        <w:t xml:space="preserve">allez-vous perdre espoir et vous </w:t>
      </w:r>
      <w:r w:rsidR="000D5E4F" w:rsidRPr="00725739">
        <w:rPr>
          <w:rFonts w:asciiTheme="majorHAnsi" w:hAnsiTheme="majorHAnsi"/>
        </w:rPr>
        <w:t xml:space="preserve">laisserez-vous </w:t>
      </w:r>
      <w:r w:rsidR="00915C2F" w:rsidRPr="00725739">
        <w:rPr>
          <w:rFonts w:asciiTheme="majorHAnsi" w:hAnsiTheme="majorHAnsi"/>
        </w:rPr>
        <w:t>décourager par l</w:t>
      </w:r>
      <w:r w:rsidR="000D5E4F" w:rsidRPr="00725739">
        <w:rPr>
          <w:rFonts w:asciiTheme="majorHAnsi" w:hAnsiTheme="majorHAnsi"/>
        </w:rPr>
        <w:t xml:space="preserve">es </w:t>
      </w:r>
      <w:r w:rsidR="001B4FE1" w:rsidRPr="00725739">
        <w:rPr>
          <w:rFonts w:asciiTheme="majorHAnsi" w:hAnsiTheme="majorHAnsi"/>
        </w:rPr>
        <w:t xml:space="preserve">retards </w:t>
      </w:r>
      <w:r w:rsidR="000D5E4F" w:rsidRPr="00725739">
        <w:rPr>
          <w:rFonts w:asciiTheme="majorHAnsi" w:hAnsiTheme="majorHAnsi"/>
        </w:rPr>
        <w:t xml:space="preserve">? </w:t>
      </w:r>
      <w:r w:rsidR="00C03549" w:rsidRPr="00725739">
        <w:rPr>
          <w:rFonts w:asciiTheme="majorHAnsi" w:hAnsiTheme="majorHAnsi"/>
        </w:rPr>
        <w:t>Laisserez-vous les obstacles vous bloquer le chemin de la victoire ? Laisserez-vous les doutes des autres miner et démolir votre foi ? Il y a plusieurs façons de faire face à une crise, mais une seule garantit la victoire</w:t>
      </w:r>
      <w:r w:rsidR="001A11BB">
        <w:rPr>
          <w:rFonts w:asciiTheme="majorHAnsi" w:hAnsiTheme="majorHAnsi"/>
        </w:rPr>
        <w:t xml:space="preserve"> </w:t>
      </w:r>
      <w:r w:rsidR="00C03549" w:rsidRPr="00725739">
        <w:rPr>
          <w:rFonts w:asciiTheme="majorHAnsi" w:hAnsiTheme="majorHAnsi"/>
        </w:rPr>
        <w:t xml:space="preserve">: c’est de </w:t>
      </w:r>
      <w:r w:rsidR="00F87C56" w:rsidRPr="00725739">
        <w:rPr>
          <w:rFonts w:asciiTheme="majorHAnsi" w:hAnsiTheme="majorHAnsi"/>
        </w:rPr>
        <w:t>persévérer dans la prière</w:t>
      </w:r>
      <w:r w:rsidR="00915C2F" w:rsidRPr="00725739">
        <w:rPr>
          <w:rFonts w:asciiTheme="majorHAnsi" w:hAnsiTheme="majorHAnsi"/>
        </w:rPr>
        <w:t xml:space="preserve"> j</w:t>
      </w:r>
      <w:r w:rsidR="00C03549" w:rsidRPr="00725739">
        <w:rPr>
          <w:rFonts w:asciiTheme="majorHAnsi" w:hAnsiTheme="majorHAnsi"/>
        </w:rPr>
        <w:t xml:space="preserve">usqu’à ce qu’on soit exaucé. </w:t>
      </w:r>
    </w:p>
    <w:p w:rsidR="008C60A8" w:rsidRPr="00725739" w:rsidRDefault="00686CAC" w:rsidP="008C60A8">
      <w:pPr>
        <w:rPr>
          <w:rFonts w:asciiTheme="majorHAnsi" w:hAnsiTheme="majorHAnsi"/>
        </w:rPr>
      </w:pPr>
      <w:r w:rsidRPr="00725739">
        <w:rPr>
          <w:rFonts w:asciiTheme="majorHAnsi" w:hAnsiTheme="majorHAnsi"/>
        </w:rPr>
        <w:t>La Bible nous dit :</w:t>
      </w:r>
      <w:r w:rsidR="008C60A8" w:rsidRPr="00725739">
        <w:rPr>
          <w:rFonts w:asciiTheme="majorHAnsi" w:hAnsiTheme="majorHAnsi"/>
        </w:rPr>
        <w:t xml:space="preserve"> </w:t>
      </w:r>
      <w:r w:rsidR="00E26936" w:rsidRPr="00725739">
        <w:rPr>
          <w:rFonts w:asciiTheme="majorHAnsi" w:hAnsiTheme="majorHAnsi"/>
        </w:rPr>
        <w:t>« Faisons le bien</w:t>
      </w:r>
      <w:r w:rsidR="00915C2F" w:rsidRPr="00725739">
        <w:rPr>
          <w:rFonts w:asciiTheme="majorHAnsi" w:hAnsiTheme="majorHAnsi"/>
        </w:rPr>
        <w:t xml:space="preserve"> (</w:t>
      </w:r>
      <w:r w:rsidR="00E26936" w:rsidRPr="00725739">
        <w:rPr>
          <w:rFonts w:asciiTheme="majorHAnsi" w:hAnsiTheme="majorHAnsi"/>
        </w:rPr>
        <w:t>dans le cas présent, prions</w:t>
      </w:r>
      <w:r w:rsidR="00915C2F" w:rsidRPr="00725739">
        <w:rPr>
          <w:rFonts w:asciiTheme="majorHAnsi" w:hAnsiTheme="majorHAnsi"/>
        </w:rPr>
        <w:t>)</w:t>
      </w:r>
      <w:r w:rsidR="00E26936" w:rsidRPr="00725739">
        <w:rPr>
          <w:rFonts w:asciiTheme="majorHAnsi" w:hAnsiTheme="majorHAnsi"/>
        </w:rPr>
        <w:t xml:space="preserve"> sans nous laisser gagner par le découragement, car si nous ne relâchons pas nos efforts, nous récolterons au bon moment</w:t>
      </w:r>
      <w:r w:rsidR="008C60A8" w:rsidRPr="00725739">
        <w:rPr>
          <w:rFonts w:asciiTheme="majorHAnsi" w:hAnsiTheme="majorHAnsi"/>
        </w:rPr>
        <w:t>.</w:t>
      </w:r>
      <w:r w:rsidR="00E26936" w:rsidRPr="00725739">
        <w:rPr>
          <w:rFonts w:asciiTheme="majorHAnsi" w:hAnsiTheme="majorHAnsi"/>
        </w:rPr>
        <w:t> »</w:t>
      </w:r>
      <w:r w:rsidR="00446040" w:rsidRPr="00725739">
        <w:rPr>
          <w:rStyle w:val="EndnoteReference"/>
          <w:rFonts w:asciiTheme="majorHAnsi" w:hAnsiTheme="majorHAnsi"/>
          <w:lang w:val="en-US"/>
        </w:rPr>
        <w:endnoteReference w:id="8"/>
      </w:r>
    </w:p>
    <w:p w:rsidR="008C60A8" w:rsidRPr="00725739" w:rsidRDefault="00674AC2" w:rsidP="008C60A8">
      <w:pPr>
        <w:rPr>
          <w:rFonts w:asciiTheme="majorHAnsi" w:hAnsiTheme="majorHAnsi"/>
        </w:rPr>
      </w:pPr>
      <w:r w:rsidRPr="00725739">
        <w:rPr>
          <w:rFonts w:asciiTheme="majorHAnsi" w:hAnsiTheme="majorHAnsi"/>
        </w:rPr>
        <w:t>Puisse votre foi se fortifier lorsque vous penserez au roi David et à d’autres personnages de la Bible qui, grâce à leur détermination inébranlable, firent tomber les murs de Jéricho, traversèrent la Mer Rouge à sec et furent les instruments d</w:t>
      </w:r>
      <w:r w:rsidR="00915C2F" w:rsidRPr="00725739">
        <w:rPr>
          <w:rFonts w:asciiTheme="majorHAnsi" w:hAnsiTheme="majorHAnsi"/>
        </w:rPr>
        <w:t>’une multitude de</w:t>
      </w:r>
      <w:r w:rsidRPr="00725739">
        <w:rPr>
          <w:rFonts w:asciiTheme="majorHAnsi" w:hAnsiTheme="majorHAnsi"/>
        </w:rPr>
        <w:t xml:space="preserve"> miracles.</w:t>
      </w:r>
      <w:r w:rsidR="00446040" w:rsidRPr="00725739">
        <w:rPr>
          <w:rStyle w:val="EndnoteReference"/>
          <w:rFonts w:asciiTheme="majorHAnsi" w:hAnsiTheme="majorHAnsi"/>
          <w:lang w:val="en-US"/>
        </w:rPr>
        <w:endnoteReference w:id="9"/>
      </w:r>
    </w:p>
    <w:p w:rsidR="00370C29" w:rsidRPr="00725739" w:rsidRDefault="00370C29" w:rsidP="008C60A8">
      <w:pPr>
        <w:rPr>
          <w:rFonts w:asciiTheme="majorHAnsi" w:hAnsiTheme="majorHAnsi"/>
        </w:rPr>
      </w:pPr>
      <w:r w:rsidRPr="00725739">
        <w:rPr>
          <w:rFonts w:asciiTheme="majorHAnsi" w:hAnsiTheme="majorHAnsi"/>
        </w:rPr>
        <w:t>Emparez-vous des promesses de Dieu et partez à l’assaut des difficultés, en criant haut et fort comme les saints de jadis : « Je suis bien décidé à ce que rien ni personne ne me frustre de ce que Dieu m’a promis dans Sa Parole ! »</w:t>
      </w:r>
    </w:p>
    <w:p w:rsidR="008C60A8" w:rsidRPr="00725739" w:rsidRDefault="00FC33B1" w:rsidP="008C60A8">
      <w:pPr>
        <w:rPr>
          <w:rFonts w:asciiTheme="majorHAnsi" w:hAnsiTheme="majorHAnsi"/>
        </w:rPr>
      </w:pPr>
      <w:r w:rsidRPr="00725739">
        <w:rPr>
          <w:rFonts w:asciiTheme="majorHAnsi" w:hAnsiTheme="majorHAnsi"/>
        </w:rPr>
        <w:t>Les raisons pour lesquelles Dieu ne répond pas toujours immédiatement</w:t>
      </w:r>
      <w:r w:rsidR="00E26B7A" w:rsidRPr="00725739">
        <w:rPr>
          <w:rFonts w:asciiTheme="majorHAnsi" w:hAnsiTheme="majorHAnsi"/>
        </w:rPr>
        <w:t>,</w:t>
      </w:r>
      <w:r w:rsidRPr="00725739">
        <w:rPr>
          <w:rFonts w:asciiTheme="majorHAnsi" w:hAnsiTheme="majorHAnsi"/>
        </w:rPr>
        <w:t xml:space="preserve"> ou comme nous l’espérions</w:t>
      </w:r>
      <w:r w:rsidR="00E26B7A" w:rsidRPr="00725739">
        <w:rPr>
          <w:rFonts w:asciiTheme="majorHAnsi" w:hAnsiTheme="majorHAnsi"/>
        </w:rPr>
        <w:t>,</w:t>
      </w:r>
      <w:r w:rsidRPr="00725739">
        <w:rPr>
          <w:rFonts w:asciiTheme="majorHAnsi" w:hAnsiTheme="majorHAnsi"/>
        </w:rPr>
        <w:t xml:space="preserve"> sont </w:t>
      </w:r>
      <w:r w:rsidR="00E26B7A" w:rsidRPr="00725739">
        <w:rPr>
          <w:rFonts w:asciiTheme="majorHAnsi" w:hAnsiTheme="majorHAnsi"/>
        </w:rPr>
        <w:t xml:space="preserve">diverses et </w:t>
      </w:r>
      <w:r w:rsidRPr="00725739">
        <w:rPr>
          <w:rFonts w:asciiTheme="majorHAnsi" w:hAnsiTheme="majorHAnsi"/>
        </w:rPr>
        <w:t>nombreuses, mais</w:t>
      </w:r>
      <w:r w:rsidR="00494947">
        <w:rPr>
          <w:rFonts w:asciiTheme="majorHAnsi" w:hAnsiTheme="majorHAnsi"/>
        </w:rPr>
        <w:t>,</w:t>
      </w:r>
      <w:r w:rsidRPr="00725739">
        <w:rPr>
          <w:rFonts w:asciiTheme="majorHAnsi" w:hAnsiTheme="majorHAnsi"/>
        </w:rPr>
        <w:t xml:space="preserve"> tôt ou tard</w:t>
      </w:r>
      <w:r w:rsidR="00E26B7A" w:rsidRPr="00725739">
        <w:rPr>
          <w:rFonts w:asciiTheme="majorHAnsi" w:hAnsiTheme="majorHAnsi"/>
        </w:rPr>
        <w:t>,</w:t>
      </w:r>
      <w:r w:rsidRPr="00725739">
        <w:rPr>
          <w:rFonts w:asciiTheme="majorHAnsi" w:hAnsiTheme="majorHAnsi"/>
        </w:rPr>
        <w:t xml:space="preserve"> Il répond à chaque prière. Voulez-vous vraiment que vos prières soient exaucées, </w:t>
      </w:r>
      <w:r w:rsidR="00674AC2" w:rsidRPr="00725739">
        <w:rPr>
          <w:rFonts w:asciiTheme="majorHAnsi" w:hAnsiTheme="majorHAnsi"/>
        </w:rPr>
        <w:t xml:space="preserve">en avez-vous envie au point de continuer </w:t>
      </w:r>
      <w:r w:rsidRPr="00725739">
        <w:rPr>
          <w:rFonts w:asciiTheme="majorHAnsi" w:hAnsiTheme="majorHAnsi"/>
        </w:rPr>
        <w:t>à prier jusqu’à ce que vous ayez reçu de Dieu l’assurance qu’Il vous exaucera</w:t>
      </w:r>
      <w:r w:rsidR="00494947">
        <w:rPr>
          <w:rFonts w:asciiTheme="majorHAnsi" w:hAnsiTheme="majorHAnsi"/>
        </w:rPr>
        <w:t xml:space="preserve"> </w:t>
      </w:r>
      <w:r w:rsidRPr="00725739">
        <w:rPr>
          <w:rFonts w:asciiTheme="majorHAnsi" w:hAnsiTheme="majorHAnsi"/>
        </w:rPr>
        <w:t xml:space="preserve">? Dans ce cas, </w:t>
      </w:r>
      <w:r w:rsidR="00686CAC" w:rsidRPr="00725739">
        <w:rPr>
          <w:rFonts w:asciiTheme="majorHAnsi" w:hAnsiTheme="majorHAnsi"/>
        </w:rPr>
        <w:t>vous ne serez pas dé</w:t>
      </w:r>
      <w:r w:rsidRPr="00725739">
        <w:rPr>
          <w:rFonts w:asciiTheme="majorHAnsi" w:hAnsiTheme="majorHAnsi"/>
        </w:rPr>
        <w:t>ç</w:t>
      </w:r>
      <w:r w:rsidR="00686CAC" w:rsidRPr="00725739">
        <w:rPr>
          <w:rFonts w:asciiTheme="majorHAnsi" w:hAnsiTheme="majorHAnsi"/>
        </w:rPr>
        <w:t>u, parce que Dieu e</w:t>
      </w:r>
      <w:r w:rsidR="002104B9" w:rsidRPr="00725739">
        <w:rPr>
          <w:rFonts w:asciiTheme="majorHAnsi" w:hAnsiTheme="majorHAnsi"/>
        </w:rPr>
        <w:t>s</w:t>
      </w:r>
      <w:r w:rsidR="00686CAC" w:rsidRPr="00725739">
        <w:rPr>
          <w:rFonts w:asciiTheme="majorHAnsi" w:hAnsiTheme="majorHAnsi"/>
        </w:rPr>
        <w:t xml:space="preserve">t toujours sur le trône et que la prière </w:t>
      </w:r>
      <w:r w:rsidR="00836852" w:rsidRPr="00836852">
        <w:rPr>
          <w:rFonts w:asciiTheme="majorHAnsi" w:hAnsiTheme="majorHAnsi"/>
          <w:i/>
        </w:rPr>
        <w:t>change</w:t>
      </w:r>
      <w:r w:rsidR="00686CAC" w:rsidRPr="00725739">
        <w:rPr>
          <w:rFonts w:asciiTheme="majorHAnsi" w:hAnsiTheme="majorHAnsi"/>
        </w:rPr>
        <w:t xml:space="preserve"> les choses</w:t>
      </w:r>
      <w:r w:rsidR="00494947">
        <w:rPr>
          <w:rFonts w:asciiTheme="majorHAnsi" w:hAnsiTheme="majorHAnsi"/>
        </w:rPr>
        <w:t xml:space="preserve"> </w:t>
      </w:r>
      <w:r w:rsidR="00686CAC" w:rsidRPr="00725739">
        <w:rPr>
          <w:rFonts w:asciiTheme="majorHAnsi" w:hAnsiTheme="majorHAnsi"/>
        </w:rPr>
        <w:t xml:space="preserve">! </w:t>
      </w:r>
    </w:p>
    <w:p w:rsidR="008C60A8" w:rsidRPr="00725739" w:rsidRDefault="008C60A8" w:rsidP="008C60A8">
      <w:pPr>
        <w:rPr>
          <w:rFonts w:asciiTheme="majorHAnsi" w:hAnsiTheme="majorHAnsi"/>
          <w:i/>
        </w:rPr>
      </w:pPr>
      <w:r w:rsidRPr="00725739">
        <w:rPr>
          <w:rFonts w:asciiTheme="majorHAnsi" w:hAnsiTheme="majorHAnsi"/>
          <w:i/>
        </w:rPr>
        <w:t> </w:t>
      </w:r>
      <w:r w:rsidR="00E25388" w:rsidRPr="00725739">
        <w:rPr>
          <w:rFonts w:asciiTheme="majorHAnsi" w:hAnsiTheme="majorHAnsi" w:cstheme="minorHAnsi"/>
          <w:i/>
        </w:rPr>
        <w:t>©</w:t>
      </w:r>
      <w:r w:rsidR="00E25388" w:rsidRPr="00725739">
        <w:rPr>
          <w:rFonts w:asciiTheme="majorHAnsi" w:hAnsiTheme="majorHAnsi"/>
          <w:i/>
        </w:rPr>
        <w:t xml:space="preserve"> 2012 Aurora AG</w:t>
      </w:r>
    </w:p>
    <w:p w:rsidR="006D3659" w:rsidRPr="00725739" w:rsidRDefault="006D3659" w:rsidP="008C60A8">
      <w:pPr>
        <w:rPr>
          <w:rFonts w:asciiTheme="majorHAnsi" w:hAnsiTheme="majorHAnsi"/>
          <w:i/>
        </w:rPr>
      </w:pPr>
      <w:r w:rsidRPr="00725739">
        <w:rPr>
          <w:rFonts w:asciiTheme="majorHAnsi" w:hAnsiTheme="majorHAnsi"/>
          <w:i/>
        </w:rPr>
        <w:t xml:space="preserve">Traduit de l’original anglais « Fixed determination » par Bruno Corticelli et Bernard de Bézenac </w:t>
      </w:r>
    </w:p>
    <w:sectPr w:rsidR="006D3659" w:rsidRPr="00725739" w:rsidSect="0091720A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FE9" w:rsidRDefault="00E73FE9" w:rsidP="00446040">
      <w:pPr>
        <w:spacing w:after="0" w:line="240" w:lineRule="auto"/>
      </w:pPr>
      <w:r>
        <w:separator/>
      </w:r>
    </w:p>
  </w:endnote>
  <w:endnote w:type="continuationSeparator" w:id="0">
    <w:p w:rsidR="00E73FE9" w:rsidRDefault="00E73FE9" w:rsidP="00446040">
      <w:pPr>
        <w:spacing w:after="0" w:line="240" w:lineRule="auto"/>
      </w:pPr>
      <w:r>
        <w:continuationSeparator/>
      </w:r>
    </w:p>
  </w:endnote>
  <w:endnote w:id="1">
    <w:p w:rsidR="00446040" w:rsidRPr="003A63F5" w:rsidRDefault="00446040">
      <w:pPr>
        <w:pStyle w:val="EndnoteText"/>
        <w:rPr>
          <w:lang w:val="en-US"/>
        </w:rPr>
      </w:pPr>
      <w:r w:rsidRPr="00446040">
        <w:rPr>
          <w:rStyle w:val="EndnoteReference"/>
        </w:rPr>
        <w:endnoteRef/>
      </w:r>
      <w:r w:rsidR="00B175F3" w:rsidRPr="00B175F3">
        <w:rPr>
          <w:lang w:val="en-US"/>
        </w:rPr>
        <w:t xml:space="preserve"> Marc 9:23 BFC </w:t>
      </w:r>
    </w:p>
  </w:endnote>
  <w:endnote w:id="2">
    <w:p w:rsidR="00446040" w:rsidRDefault="00446040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446040">
        <w:t>Psaume 28</w:t>
      </w:r>
      <w:r w:rsidRPr="00446040">
        <w:t>:6–7</w:t>
      </w:r>
      <w:r w:rsidR="005865F9">
        <w:t xml:space="preserve"> SEM</w:t>
      </w:r>
    </w:p>
  </w:endnote>
  <w:endnote w:id="3">
    <w:p w:rsidR="00446040" w:rsidRDefault="00446040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446040">
        <w:t>Psaume 6:9</w:t>
      </w:r>
      <w:r w:rsidR="005865F9">
        <w:t>-10, BFC</w:t>
      </w:r>
    </w:p>
  </w:endnote>
  <w:endnote w:id="4">
    <w:p w:rsidR="00446040" w:rsidRDefault="00446040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446040">
        <w:t>Psaume 66:19</w:t>
      </w:r>
      <w:r w:rsidR="005865F9">
        <w:t xml:space="preserve"> SEM</w:t>
      </w:r>
    </w:p>
  </w:endnote>
  <w:endnote w:id="5">
    <w:p w:rsidR="00446040" w:rsidRDefault="00446040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446040">
        <w:t>Psaume 116:1–2</w:t>
      </w:r>
    </w:p>
  </w:endnote>
  <w:endnote w:id="6">
    <w:p w:rsidR="00446040" w:rsidRDefault="00446040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446040">
        <w:t>Jean 14:14</w:t>
      </w:r>
    </w:p>
  </w:endnote>
  <w:endnote w:id="7">
    <w:p w:rsidR="00446040" w:rsidRDefault="00446040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446040">
        <w:t>Jean 16:23</w:t>
      </w:r>
    </w:p>
  </w:endnote>
  <w:endnote w:id="8">
    <w:p w:rsidR="00446040" w:rsidRDefault="00446040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446040">
        <w:t>Galates 6:9</w:t>
      </w:r>
    </w:p>
  </w:endnote>
  <w:endnote w:id="9">
    <w:p w:rsidR="00446040" w:rsidRDefault="00446040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446040">
        <w:t>Cf. Hébreux chapitre 11.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FE9" w:rsidRDefault="00E73FE9" w:rsidP="00446040">
      <w:pPr>
        <w:spacing w:after="0" w:line="240" w:lineRule="auto"/>
      </w:pPr>
      <w:r>
        <w:separator/>
      </w:r>
    </w:p>
  </w:footnote>
  <w:footnote w:type="continuationSeparator" w:id="0">
    <w:p w:rsidR="00E73FE9" w:rsidRDefault="00E73FE9" w:rsidP="004460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50"/>
  <w:doNotDisplayPageBoundaries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8C60A8"/>
    <w:rsid w:val="0000244F"/>
    <w:rsid w:val="00011D11"/>
    <w:rsid w:val="00012D17"/>
    <w:rsid w:val="000217C8"/>
    <w:rsid w:val="00051F20"/>
    <w:rsid w:val="000B1230"/>
    <w:rsid w:val="000C3D75"/>
    <w:rsid w:val="000D5E4F"/>
    <w:rsid w:val="00126F48"/>
    <w:rsid w:val="00132D15"/>
    <w:rsid w:val="00192101"/>
    <w:rsid w:val="001A11BB"/>
    <w:rsid w:val="001B4FE1"/>
    <w:rsid w:val="001E6067"/>
    <w:rsid w:val="002104B9"/>
    <w:rsid w:val="00251AB2"/>
    <w:rsid w:val="0026316D"/>
    <w:rsid w:val="0026327E"/>
    <w:rsid w:val="002C60FD"/>
    <w:rsid w:val="002D4855"/>
    <w:rsid w:val="002E7CFE"/>
    <w:rsid w:val="003407D8"/>
    <w:rsid w:val="00370C29"/>
    <w:rsid w:val="003831C2"/>
    <w:rsid w:val="003946AB"/>
    <w:rsid w:val="003A63F5"/>
    <w:rsid w:val="003D2DC6"/>
    <w:rsid w:val="003D60E5"/>
    <w:rsid w:val="003E14A4"/>
    <w:rsid w:val="00446040"/>
    <w:rsid w:val="00490DC3"/>
    <w:rsid w:val="00494947"/>
    <w:rsid w:val="004A4F4A"/>
    <w:rsid w:val="004B5B64"/>
    <w:rsid w:val="004D38F2"/>
    <w:rsid w:val="004E372A"/>
    <w:rsid w:val="004F6738"/>
    <w:rsid w:val="00570A13"/>
    <w:rsid w:val="005836A4"/>
    <w:rsid w:val="005865F9"/>
    <w:rsid w:val="005C7C40"/>
    <w:rsid w:val="005E0B4F"/>
    <w:rsid w:val="00674AC2"/>
    <w:rsid w:val="00686CAC"/>
    <w:rsid w:val="006D3659"/>
    <w:rsid w:val="00703D88"/>
    <w:rsid w:val="00717077"/>
    <w:rsid w:val="00725739"/>
    <w:rsid w:val="0073432D"/>
    <w:rsid w:val="00744A4F"/>
    <w:rsid w:val="0075365E"/>
    <w:rsid w:val="007B6DBE"/>
    <w:rsid w:val="00817505"/>
    <w:rsid w:val="008262F7"/>
    <w:rsid w:val="00836852"/>
    <w:rsid w:val="00850513"/>
    <w:rsid w:val="008C60A8"/>
    <w:rsid w:val="008F0F5E"/>
    <w:rsid w:val="00915C2F"/>
    <w:rsid w:val="0091720A"/>
    <w:rsid w:val="00956FB1"/>
    <w:rsid w:val="009758A7"/>
    <w:rsid w:val="009765A6"/>
    <w:rsid w:val="009811F7"/>
    <w:rsid w:val="009A514F"/>
    <w:rsid w:val="00A02811"/>
    <w:rsid w:val="00A43CFD"/>
    <w:rsid w:val="00A93673"/>
    <w:rsid w:val="00A95369"/>
    <w:rsid w:val="00AD730B"/>
    <w:rsid w:val="00B175F3"/>
    <w:rsid w:val="00B6093A"/>
    <w:rsid w:val="00BD11F5"/>
    <w:rsid w:val="00BF2EB6"/>
    <w:rsid w:val="00C03549"/>
    <w:rsid w:val="00C46110"/>
    <w:rsid w:val="00C9146A"/>
    <w:rsid w:val="00C929BC"/>
    <w:rsid w:val="00CB22AA"/>
    <w:rsid w:val="00CF1C6C"/>
    <w:rsid w:val="00CF4C68"/>
    <w:rsid w:val="00D01514"/>
    <w:rsid w:val="00D03136"/>
    <w:rsid w:val="00D15436"/>
    <w:rsid w:val="00DB76A6"/>
    <w:rsid w:val="00E2019C"/>
    <w:rsid w:val="00E25388"/>
    <w:rsid w:val="00E26936"/>
    <w:rsid w:val="00E26B7A"/>
    <w:rsid w:val="00E35FCE"/>
    <w:rsid w:val="00E36BDD"/>
    <w:rsid w:val="00E54966"/>
    <w:rsid w:val="00E73FE9"/>
    <w:rsid w:val="00E74080"/>
    <w:rsid w:val="00EA58A1"/>
    <w:rsid w:val="00EB13E8"/>
    <w:rsid w:val="00EF4E48"/>
    <w:rsid w:val="00F0259C"/>
    <w:rsid w:val="00F75EBF"/>
    <w:rsid w:val="00F8370B"/>
    <w:rsid w:val="00F87C56"/>
    <w:rsid w:val="00FA1EEA"/>
    <w:rsid w:val="00FC3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2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4460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460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46040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E2538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836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36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36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36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36A4"/>
    <w:rPr>
      <w:b/>
      <w:bCs/>
    </w:rPr>
  </w:style>
  <w:style w:type="paragraph" w:styleId="Revision">
    <w:name w:val="Revision"/>
    <w:hidden/>
    <w:uiPriority w:val="99"/>
    <w:semiHidden/>
    <w:rsid w:val="005836A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3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6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7C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3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5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2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7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0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8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77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9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2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1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7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0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6EB0E-FEC5-4A59-B6A9-9FA62939C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896</Words>
  <Characters>4931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Bernard</cp:lastModifiedBy>
  <cp:revision>2</cp:revision>
  <dcterms:created xsi:type="dcterms:W3CDTF">2012-08-14T13:16:00Z</dcterms:created>
  <dcterms:modified xsi:type="dcterms:W3CDTF">2012-08-14T13:16:00Z</dcterms:modified>
</cp:coreProperties>
</file>